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6E70" w14:textId="2590B3D5" w:rsidR="0022479D" w:rsidRDefault="00137E15" w:rsidP="00640F02">
      <w:pPr>
        <w:jc w:val="center"/>
        <w:rPr>
          <w:sz w:val="36"/>
        </w:rPr>
      </w:pPr>
      <w:r>
        <w:rPr>
          <w:rFonts w:hint="eastAsia"/>
          <w:sz w:val="36"/>
        </w:rPr>
        <w:t>202</w:t>
      </w:r>
      <w:r w:rsidR="00DA27B5">
        <w:rPr>
          <w:sz w:val="36"/>
        </w:rPr>
        <w:t>3</w:t>
      </w:r>
      <w:r w:rsidR="00AE4CCB" w:rsidRPr="00AE4CCB">
        <w:rPr>
          <w:rFonts w:hint="eastAsia"/>
          <w:sz w:val="36"/>
        </w:rPr>
        <w:t>级</w:t>
      </w:r>
      <w:r w:rsidR="00640F02" w:rsidRPr="00F1675E">
        <w:rPr>
          <w:rFonts w:hint="eastAsia"/>
          <w:b/>
          <w:bCs/>
          <w:sz w:val="36"/>
          <w:u w:val="single"/>
        </w:rPr>
        <w:t xml:space="preserve">  </w:t>
      </w:r>
      <w:r w:rsidR="00F1675E" w:rsidRPr="00F1675E">
        <w:rPr>
          <w:rFonts w:hint="eastAsia"/>
          <w:b/>
          <w:bCs/>
          <w:sz w:val="36"/>
          <w:u w:val="single"/>
        </w:rPr>
        <w:t>计算机</w:t>
      </w:r>
      <w:r w:rsidR="00640F02" w:rsidRPr="00F1675E">
        <w:rPr>
          <w:rFonts w:hint="eastAsia"/>
          <w:b/>
          <w:bCs/>
          <w:sz w:val="36"/>
          <w:u w:val="single"/>
        </w:rPr>
        <w:t xml:space="preserve">   </w:t>
      </w:r>
      <w:r w:rsidR="00640F02" w:rsidRPr="00640F02">
        <w:rPr>
          <w:rFonts w:hint="eastAsia"/>
          <w:sz w:val="36"/>
        </w:rPr>
        <w:t>类分流方案</w:t>
      </w:r>
    </w:p>
    <w:p w14:paraId="389DA018" w14:textId="77777777" w:rsidR="00640F02" w:rsidRPr="00C65AA7" w:rsidRDefault="00640F02" w:rsidP="00640F02">
      <w:pPr>
        <w:jc w:val="left"/>
        <w:rPr>
          <w:rFonts w:ascii="仿宋" w:eastAsia="仿宋" w:hAnsi="仿宋"/>
          <w:b/>
          <w:sz w:val="28"/>
          <w:szCs w:val="28"/>
        </w:rPr>
      </w:pPr>
      <w:r w:rsidRPr="00C65AA7">
        <w:rPr>
          <w:rFonts w:ascii="仿宋" w:eastAsia="仿宋" w:hAnsi="仿宋" w:hint="eastAsia"/>
          <w:b/>
          <w:sz w:val="28"/>
          <w:szCs w:val="28"/>
        </w:rPr>
        <w:t>一、分流工作组</w:t>
      </w:r>
    </w:p>
    <w:p w14:paraId="140F0430" w14:textId="77777777" w:rsidR="00F1675E" w:rsidRPr="00F1675E" w:rsidRDefault="00F1675E" w:rsidP="00F1675E">
      <w:pPr>
        <w:jc w:val="left"/>
        <w:rPr>
          <w:rFonts w:ascii="仿宋" w:eastAsia="仿宋" w:hAnsi="仿宋"/>
          <w:sz w:val="28"/>
          <w:szCs w:val="21"/>
        </w:rPr>
      </w:pPr>
      <w:r w:rsidRPr="00F1675E">
        <w:rPr>
          <w:rFonts w:ascii="仿宋" w:eastAsia="仿宋" w:hAnsi="仿宋" w:hint="eastAsia"/>
          <w:sz w:val="28"/>
          <w:szCs w:val="21"/>
        </w:rPr>
        <w:t>组  长：张敏灵</w:t>
      </w:r>
    </w:p>
    <w:p w14:paraId="1F20559E" w14:textId="09C48240" w:rsidR="00F1675E" w:rsidRPr="00F1675E" w:rsidRDefault="00F1675E" w:rsidP="00F1675E">
      <w:pPr>
        <w:jc w:val="left"/>
        <w:rPr>
          <w:rFonts w:ascii="仿宋" w:eastAsia="仿宋" w:hAnsi="仿宋"/>
          <w:sz w:val="28"/>
          <w:szCs w:val="21"/>
        </w:rPr>
      </w:pPr>
      <w:r w:rsidRPr="00F1675E">
        <w:rPr>
          <w:rFonts w:ascii="仿宋" w:eastAsia="仿宋" w:hAnsi="仿宋" w:hint="eastAsia"/>
          <w:sz w:val="28"/>
          <w:szCs w:val="21"/>
        </w:rPr>
        <w:t xml:space="preserve">副组长：程  光  杨  </w:t>
      </w:r>
      <w:proofErr w:type="gramStart"/>
      <w:r w:rsidRPr="00F1675E">
        <w:rPr>
          <w:rFonts w:ascii="仿宋" w:eastAsia="仿宋" w:hAnsi="仿宋" w:hint="eastAsia"/>
          <w:sz w:val="28"/>
          <w:szCs w:val="21"/>
        </w:rPr>
        <w:t>蕙</w:t>
      </w:r>
      <w:proofErr w:type="gramEnd"/>
      <w:r w:rsidRPr="00F1675E">
        <w:rPr>
          <w:rFonts w:ascii="仿宋" w:eastAsia="仿宋" w:hAnsi="仿宋" w:hint="eastAsia"/>
          <w:sz w:val="28"/>
          <w:szCs w:val="21"/>
        </w:rPr>
        <w:t xml:space="preserve">  何</w:t>
      </w:r>
      <w:r>
        <w:rPr>
          <w:rFonts w:ascii="仿宋" w:eastAsia="仿宋" w:hAnsi="仿宋" w:hint="eastAsia"/>
          <w:sz w:val="28"/>
          <w:szCs w:val="21"/>
        </w:rPr>
        <w:t xml:space="preserve"> </w:t>
      </w:r>
      <w:r>
        <w:rPr>
          <w:rFonts w:ascii="仿宋" w:eastAsia="仿宋" w:hAnsi="仿宋"/>
          <w:sz w:val="28"/>
          <w:szCs w:val="21"/>
        </w:rPr>
        <w:t xml:space="preserve"> </w:t>
      </w:r>
      <w:proofErr w:type="gramStart"/>
      <w:r w:rsidRPr="00F1675E">
        <w:rPr>
          <w:rFonts w:ascii="仿宋" w:eastAsia="仿宋" w:hAnsi="仿宋" w:hint="eastAsia"/>
          <w:sz w:val="28"/>
          <w:szCs w:val="21"/>
        </w:rPr>
        <w:t>熠</w:t>
      </w:r>
      <w:proofErr w:type="gramEnd"/>
    </w:p>
    <w:p w14:paraId="3681605F" w14:textId="2CB3CBEC" w:rsidR="00F1675E" w:rsidRPr="00F1675E" w:rsidRDefault="00F1675E" w:rsidP="00F1675E">
      <w:pPr>
        <w:jc w:val="left"/>
        <w:rPr>
          <w:rFonts w:ascii="仿宋" w:eastAsia="仿宋" w:hAnsi="仿宋"/>
          <w:sz w:val="28"/>
          <w:szCs w:val="21"/>
        </w:rPr>
      </w:pPr>
      <w:r w:rsidRPr="00F1675E">
        <w:rPr>
          <w:rFonts w:ascii="仿宋" w:eastAsia="仿宋" w:hAnsi="仿宋" w:hint="eastAsia"/>
          <w:sz w:val="28"/>
          <w:szCs w:val="21"/>
        </w:rPr>
        <w:t xml:space="preserve">成  员：董永强  陈立全  </w:t>
      </w:r>
      <w:r>
        <w:rPr>
          <w:rFonts w:ascii="仿宋" w:eastAsia="仿宋" w:hAnsi="仿宋" w:hint="eastAsia"/>
          <w:sz w:val="28"/>
          <w:szCs w:val="21"/>
        </w:rPr>
        <w:t xml:space="preserve">孟 </w:t>
      </w:r>
      <w:r>
        <w:rPr>
          <w:rFonts w:ascii="仿宋" w:eastAsia="仿宋" w:hAnsi="仿宋"/>
          <w:sz w:val="28"/>
          <w:szCs w:val="21"/>
        </w:rPr>
        <w:t xml:space="preserve"> </w:t>
      </w:r>
      <w:r>
        <w:rPr>
          <w:rFonts w:ascii="仿宋" w:eastAsia="仿宋" w:hAnsi="仿宋" w:hint="eastAsia"/>
          <w:sz w:val="28"/>
          <w:szCs w:val="21"/>
        </w:rPr>
        <w:t>杰</w:t>
      </w:r>
      <w:r w:rsidRPr="00F1675E">
        <w:rPr>
          <w:rFonts w:ascii="仿宋" w:eastAsia="仿宋" w:hAnsi="仿宋" w:hint="eastAsia"/>
          <w:sz w:val="28"/>
          <w:szCs w:val="21"/>
        </w:rPr>
        <w:t xml:space="preserve">  张  </w:t>
      </w:r>
      <w:proofErr w:type="gramStart"/>
      <w:r w:rsidRPr="00F1675E">
        <w:rPr>
          <w:rFonts w:ascii="仿宋" w:eastAsia="仿宋" w:hAnsi="仿宋" w:hint="eastAsia"/>
          <w:sz w:val="28"/>
          <w:szCs w:val="21"/>
        </w:rPr>
        <w:t>璐</w:t>
      </w:r>
      <w:proofErr w:type="gramEnd"/>
    </w:p>
    <w:p w14:paraId="1C5AEB6A" w14:textId="72537BDF" w:rsidR="00F1675E" w:rsidRDefault="00F1675E" w:rsidP="00F1675E">
      <w:pPr>
        <w:jc w:val="left"/>
        <w:rPr>
          <w:rFonts w:ascii="仿宋" w:eastAsia="仿宋" w:hAnsi="仿宋"/>
          <w:sz w:val="28"/>
          <w:szCs w:val="21"/>
        </w:rPr>
      </w:pPr>
      <w:proofErr w:type="gramStart"/>
      <w:r w:rsidRPr="00F1675E">
        <w:rPr>
          <w:rFonts w:ascii="仿宋" w:eastAsia="仿宋" w:hAnsi="仿宋" w:hint="eastAsia"/>
          <w:sz w:val="28"/>
          <w:szCs w:val="21"/>
        </w:rPr>
        <w:t>秘</w:t>
      </w:r>
      <w:proofErr w:type="gramEnd"/>
      <w:r w:rsidRPr="00F1675E">
        <w:rPr>
          <w:rFonts w:ascii="仿宋" w:eastAsia="仿宋" w:hAnsi="仿宋" w:hint="eastAsia"/>
          <w:sz w:val="28"/>
          <w:szCs w:val="21"/>
        </w:rPr>
        <w:t xml:space="preserve">  书：吕美香  </w:t>
      </w:r>
      <w:r w:rsidR="004B110E">
        <w:rPr>
          <w:rFonts w:ascii="仿宋" w:eastAsia="仿宋" w:hAnsi="仿宋" w:hint="eastAsia"/>
          <w:sz w:val="28"/>
          <w:szCs w:val="21"/>
        </w:rPr>
        <w:t>张艺凡</w:t>
      </w:r>
    </w:p>
    <w:p w14:paraId="3552A56A" w14:textId="3EA09DFD" w:rsidR="00C65AA7" w:rsidRPr="00C65AA7" w:rsidRDefault="00640F02" w:rsidP="00640F02">
      <w:pPr>
        <w:jc w:val="left"/>
        <w:rPr>
          <w:rFonts w:ascii="仿宋" w:eastAsia="仿宋" w:hAnsi="仿宋"/>
          <w:b/>
          <w:sz w:val="28"/>
          <w:szCs w:val="28"/>
        </w:rPr>
      </w:pPr>
      <w:r w:rsidRPr="00C65AA7">
        <w:rPr>
          <w:rFonts w:ascii="仿宋" w:eastAsia="仿宋" w:hAnsi="仿宋" w:hint="eastAsia"/>
          <w:b/>
          <w:sz w:val="28"/>
          <w:szCs w:val="28"/>
        </w:rPr>
        <w:t>二、分流计划与分流时间</w:t>
      </w:r>
    </w:p>
    <w:tbl>
      <w:tblPr>
        <w:tblStyle w:val="a3"/>
        <w:tblW w:w="8522" w:type="dxa"/>
        <w:jc w:val="center"/>
        <w:tblLook w:val="04A0" w:firstRow="1" w:lastRow="0" w:firstColumn="1" w:lastColumn="0" w:noHBand="0" w:noVBand="1"/>
      </w:tblPr>
      <w:tblGrid>
        <w:gridCol w:w="1004"/>
        <w:gridCol w:w="1536"/>
        <w:gridCol w:w="1656"/>
        <w:gridCol w:w="1275"/>
        <w:gridCol w:w="936"/>
        <w:gridCol w:w="1260"/>
        <w:gridCol w:w="855"/>
      </w:tblGrid>
      <w:tr w:rsidR="00F1675E" w:rsidRPr="004725AA" w14:paraId="23FDBCD5" w14:textId="77777777" w:rsidTr="00861E98">
        <w:trPr>
          <w:jc w:val="center"/>
        </w:trPr>
        <w:tc>
          <w:tcPr>
            <w:tcW w:w="1004" w:type="dxa"/>
            <w:vAlign w:val="center"/>
          </w:tcPr>
          <w:p w14:paraId="57642812" w14:textId="77777777" w:rsidR="00F1675E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大类</w:t>
            </w:r>
          </w:p>
          <w:p w14:paraId="3862313A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536" w:type="dxa"/>
            <w:vAlign w:val="center"/>
          </w:tcPr>
          <w:p w14:paraId="2A074D1F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报到人数</w:t>
            </w:r>
          </w:p>
        </w:tc>
        <w:tc>
          <w:tcPr>
            <w:tcW w:w="1656" w:type="dxa"/>
            <w:vAlign w:val="center"/>
          </w:tcPr>
          <w:p w14:paraId="752669F0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1275" w:type="dxa"/>
            <w:vAlign w:val="center"/>
          </w:tcPr>
          <w:p w14:paraId="5DBB078F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936" w:type="dxa"/>
            <w:vAlign w:val="center"/>
          </w:tcPr>
          <w:p w14:paraId="6B1DDE06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专业分流人数比例</w:t>
            </w:r>
          </w:p>
        </w:tc>
        <w:tc>
          <w:tcPr>
            <w:tcW w:w="1260" w:type="dxa"/>
            <w:vAlign w:val="center"/>
          </w:tcPr>
          <w:p w14:paraId="73DB8DA7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直接</w:t>
            </w:r>
            <w:r w:rsidRPr="004725AA">
              <w:rPr>
                <w:rFonts w:ascii="仿宋" w:eastAsia="仿宋" w:hAnsi="仿宋"/>
                <w:b/>
                <w:sz w:val="24"/>
                <w:szCs w:val="24"/>
              </w:rPr>
              <w:t>录取进入</w:t>
            </w:r>
          </w:p>
          <w:p w14:paraId="48D63B13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专业或</w:t>
            </w:r>
            <w:r w:rsidRPr="004725AA">
              <w:rPr>
                <w:rFonts w:ascii="仿宋" w:eastAsia="仿宋" w:hAnsi="仿宋"/>
                <w:b/>
                <w:sz w:val="24"/>
                <w:szCs w:val="24"/>
              </w:rPr>
              <w:t>小类</w:t>
            </w:r>
            <w:r w:rsidRPr="004725AA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55" w:type="dxa"/>
            <w:vAlign w:val="center"/>
          </w:tcPr>
          <w:p w14:paraId="5DA52809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725AA">
              <w:rPr>
                <w:rFonts w:ascii="仿宋" w:eastAsia="仿宋" w:hAnsi="仿宋" w:hint="eastAsia"/>
                <w:b/>
                <w:sz w:val="24"/>
              </w:rPr>
              <w:t>分流时间</w:t>
            </w:r>
          </w:p>
        </w:tc>
      </w:tr>
      <w:tr w:rsidR="00F1675E" w:rsidRPr="004725AA" w14:paraId="4E328DC1" w14:textId="77777777" w:rsidTr="00861E98">
        <w:trPr>
          <w:trHeight w:val="454"/>
          <w:jc w:val="center"/>
        </w:trPr>
        <w:tc>
          <w:tcPr>
            <w:tcW w:w="1004" w:type="dxa"/>
            <w:vMerge w:val="restart"/>
            <w:vAlign w:val="center"/>
          </w:tcPr>
          <w:p w14:paraId="58420FDE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 w:hint="eastAsia"/>
                <w:sz w:val="24"/>
                <w:szCs w:val="24"/>
              </w:rPr>
              <w:t>计算机类</w:t>
            </w:r>
          </w:p>
        </w:tc>
        <w:tc>
          <w:tcPr>
            <w:tcW w:w="1536" w:type="dxa"/>
            <w:vMerge w:val="restart"/>
            <w:vAlign w:val="center"/>
          </w:tcPr>
          <w:p w14:paraId="7967A557" w14:textId="222C9A8B" w:rsidR="00F1675E" w:rsidRPr="004725AA" w:rsidRDefault="003C5DD8" w:rsidP="00F1675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516</w:t>
            </w:r>
            <w:r>
              <w:rPr>
                <w:rFonts w:ascii="仿宋" w:eastAsia="仿宋" w:hAnsi="仿宋" w:hint="eastAsia"/>
                <w:sz w:val="24"/>
              </w:rPr>
              <w:t>（3</w:t>
            </w:r>
            <w:r>
              <w:rPr>
                <w:rFonts w:ascii="仿宋" w:eastAsia="仿宋" w:hAnsi="仿宋"/>
                <w:sz w:val="24"/>
              </w:rPr>
              <w:t>63+153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56" w:type="dxa"/>
            <w:vAlign w:val="center"/>
          </w:tcPr>
          <w:p w14:paraId="183EF7D0" w14:textId="77777777" w:rsidR="00F1675E" w:rsidRPr="009F7E23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F7E23">
              <w:rPr>
                <w:rFonts w:ascii="仿宋" w:eastAsia="仿宋" w:hAnsi="仿宋" w:hint="eastAsia"/>
                <w:bCs/>
                <w:sz w:val="24"/>
                <w:szCs w:val="24"/>
              </w:rPr>
              <w:t>计算机科学与工程学院</w:t>
            </w:r>
          </w:p>
        </w:tc>
        <w:tc>
          <w:tcPr>
            <w:tcW w:w="1275" w:type="dxa"/>
            <w:vAlign w:val="center"/>
          </w:tcPr>
          <w:p w14:paraId="42B5AE1F" w14:textId="77777777" w:rsidR="00F1675E" w:rsidRPr="004725AA" w:rsidRDefault="00F1675E" w:rsidP="00F1675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725AA">
              <w:rPr>
                <w:rFonts w:ascii="仿宋" w:eastAsia="仿宋" w:hAnsi="仿宋"/>
                <w:sz w:val="24"/>
              </w:rPr>
              <w:t>计算机科学与技术</w:t>
            </w:r>
          </w:p>
        </w:tc>
        <w:tc>
          <w:tcPr>
            <w:tcW w:w="936" w:type="dxa"/>
            <w:vAlign w:val="center"/>
          </w:tcPr>
          <w:p w14:paraId="4EE5A0A5" w14:textId="77777777" w:rsidR="00F1675E" w:rsidRPr="004725AA" w:rsidRDefault="00F1675E" w:rsidP="00F1675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4725AA">
              <w:rPr>
                <w:rFonts w:ascii="仿宋" w:eastAsia="仿宋" w:hAnsi="仿宋"/>
                <w:sz w:val="24"/>
              </w:rPr>
              <w:t>26</w:t>
            </w:r>
            <w:r>
              <w:rPr>
                <w:rFonts w:ascii="仿宋" w:eastAsia="仿宋" w:hAnsi="仿宋"/>
                <w:sz w:val="24"/>
              </w:rPr>
              <w:t>.00</w:t>
            </w:r>
            <w:r w:rsidRPr="004725AA">
              <w:rPr>
                <w:rFonts w:ascii="仿宋" w:eastAsia="仿宋" w:hAnsi="仿宋"/>
                <w:sz w:val="24"/>
              </w:rPr>
              <w:t>%</w:t>
            </w:r>
          </w:p>
        </w:tc>
        <w:tc>
          <w:tcPr>
            <w:tcW w:w="1260" w:type="dxa"/>
            <w:vAlign w:val="center"/>
          </w:tcPr>
          <w:p w14:paraId="5A50BB6C" w14:textId="36D34FC2" w:rsidR="00F1675E" w:rsidRPr="004725AA" w:rsidRDefault="00953D0F" w:rsidP="00F167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855" w:type="dxa"/>
            <w:vMerge w:val="restart"/>
            <w:vAlign w:val="center"/>
          </w:tcPr>
          <w:p w14:paraId="66330423" w14:textId="37C9D2FB" w:rsidR="00F1675E" w:rsidRPr="004725AA" w:rsidRDefault="00F1675E" w:rsidP="00F1675E">
            <w:pPr>
              <w:jc w:val="center"/>
              <w:rPr>
                <w:rFonts w:ascii="仿宋" w:eastAsia="仿宋" w:hAnsi="仿宋"/>
                <w:sz w:val="24"/>
              </w:rPr>
            </w:pPr>
            <w:r w:rsidRPr="00C65AA7">
              <w:rPr>
                <w:rFonts w:ascii="仿宋" w:eastAsia="仿宋" w:hAnsi="仿宋" w:hint="eastAsia"/>
                <w:sz w:val="24"/>
                <w:szCs w:val="24"/>
              </w:rPr>
              <w:t>春季学期</w:t>
            </w:r>
          </w:p>
        </w:tc>
      </w:tr>
      <w:tr w:rsidR="00F1675E" w:rsidRPr="004725AA" w14:paraId="579C365D" w14:textId="77777777" w:rsidTr="00861E98">
        <w:trPr>
          <w:trHeight w:val="454"/>
          <w:jc w:val="center"/>
        </w:trPr>
        <w:tc>
          <w:tcPr>
            <w:tcW w:w="1004" w:type="dxa"/>
            <w:vMerge/>
            <w:vAlign w:val="center"/>
          </w:tcPr>
          <w:p w14:paraId="0474F331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15A25C9F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0C7ED9F" w14:textId="77777777" w:rsidR="00F1675E" w:rsidRPr="009F7E23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F7E23">
              <w:rPr>
                <w:rFonts w:ascii="仿宋" w:eastAsia="仿宋" w:hAnsi="仿宋" w:hint="eastAsia"/>
                <w:bCs/>
                <w:sz w:val="24"/>
                <w:szCs w:val="24"/>
              </w:rPr>
              <w:t>软件学院</w:t>
            </w:r>
          </w:p>
        </w:tc>
        <w:tc>
          <w:tcPr>
            <w:tcW w:w="1275" w:type="dxa"/>
            <w:vAlign w:val="center"/>
          </w:tcPr>
          <w:p w14:paraId="60F3A688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/>
                <w:sz w:val="24"/>
                <w:szCs w:val="24"/>
              </w:rPr>
              <w:t>软件工程</w:t>
            </w:r>
          </w:p>
        </w:tc>
        <w:tc>
          <w:tcPr>
            <w:tcW w:w="936" w:type="dxa"/>
            <w:vAlign w:val="center"/>
          </w:tcPr>
          <w:p w14:paraId="7E488AF7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/>
                <w:sz w:val="24"/>
                <w:szCs w:val="24"/>
              </w:rPr>
              <w:t>.00</w:t>
            </w:r>
            <w:r w:rsidRPr="004725AA">
              <w:rPr>
                <w:rFonts w:ascii="仿宋" w:eastAsia="仿宋" w:hAnsi="仿宋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14:paraId="40082496" w14:textId="63A7907A" w:rsidR="00F1675E" w:rsidRPr="004725AA" w:rsidRDefault="00953D0F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855" w:type="dxa"/>
            <w:vMerge/>
            <w:vAlign w:val="center"/>
          </w:tcPr>
          <w:p w14:paraId="137055E7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675E" w:rsidRPr="004725AA" w14:paraId="1D24413B" w14:textId="77777777" w:rsidTr="00861E98">
        <w:trPr>
          <w:trHeight w:val="454"/>
          <w:jc w:val="center"/>
        </w:trPr>
        <w:tc>
          <w:tcPr>
            <w:tcW w:w="1004" w:type="dxa"/>
            <w:vMerge/>
            <w:vAlign w:val="center"/>
          </w:tcPr>
          <w:p w14:paraId="1EDE7783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579B9B61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7A4BA53" w14:textId="77777777" w:rsidR="00F1675E" w:rsidRPr="009F7E23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F7E23">
              <w:rPr>
                <w:rFonts w:ascii="仿宋" w:eastAsia="仿宋" w:hAnsi="仿宋" w:hint="eastAsia"/>
                <w:bCs/>
                <w:sz w:val="24"/>
                <w:szCs w:val="24"/>
              </w:rPr>
              <w:t>人工智能学院</w:t>
            </w:r>
          </w:p>
        </w:tc>
        <w:tc>
          <w:tcPr>
            <w:tcW w:w="1275" w:type="dxa"/>
            <w:vAlign w:val="center"/>
          </w:tcPr>
          <w:p w14:paraId="558CACB6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/>
                <w:sz w:val="24"/>
                <w:szCs w:val="24"/>
              </w:rPr>
              <w:t>人工智能</w:t>
            </w:r>
          </w:p>
        </w:tc>
        <w:tc>
          <w:tcPr>
            <w:tcW w:w="936" w:type="dxa"/>
            <w:vAlign w:val="center"/>
          </w:tcPr>
          <w:p w14:paraId="10CAA28E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sz w:val="24"/>
                <w:szCs w:val="24"/>
              </w:rPr>
              <w:t>.00</w:t>
            </w:r>
            <w:r w:rsidRPr="004725AA">
              <w:rPr>
                <w:rFonts w:ascii="仿宋" w:eastAsia="仿宋" w:hAnsi="仿宋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14:paraId="48CACC4B" w14:textId="2E5E91B5" w:rsidR="00F1675E" w:rsidRPr="004725AA" w:rsidRDefault="00953D0F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855" w:type="dxa"/>
            <w:vMerge/>
            <w:vAlign w:val="center"/>
          </w:tcPr>
          <w:p w14:paraId="270C479E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1675E" w:rsidRPr="004725AA" w14:paraId="471B30AE" w14:textId="77777777" w:rsidTr="00861E98">
        <w:trPr>
          <w:trHeight w:val="454"/>
          <w:jc w:val="center"/>
        </w:trPr>
        <w:tc>
          <w:tcPr>
            <w:tcW w:w="1004" w:type="dxa"/>
            <w:vMerge/>
            <w:vAlign w:val="center"/>
          </w:tcPr>
          <w:p w14:paraId="12E73D31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4C234296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FBE60C3" w14:textId="77777777" w:rsidR="00F1675E" w:rsidRPr="009F7E23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F7E23">
              <w:rPr>
                <w:rFonts w:ascii="仿宋" w:eastAsia="仿宋" w:hAnsi="仿宋"/>
                <w:bCs/>
                <w:sz w:val="24"/>
                <w:szCs w:val="24"/>
              </w:rPr>
              <w:t>网络空间安全</w:t>
            </w:r>
            <w:r w:rsidRPr="009F7E23">
              <w:rPr>
                <w:rFonts w:ascii="仿宋" w:eastAsia="仿宋" w:hAnsi="仿宋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1275" w:type="dxa"/>
            <w:vAlign w:val="center"/>
          </w:tcPr>
          <w:p w14:paraId="459304BD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/>
                <w:sz w:val="24"/>
                <w:szCs w:val="24"/>
              </w:rPr>
              <w:t>网络空间安全</w:t>
            </w:r>
          </w:p>
        </w:tc>
        <w:tc>
          <w:tcPr>
            <w:tcW w:w="936" w:type="dxa"/>
            <w:vAlign w:val="center"/>
          </w:tcPr>
          <w:p w14:paraId="34298FB7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725AA">
              <w:rPr>
                <w:rFonts w:ascii="仿宋" w:eastAsia="仿宋" w:hAnsi="仿宋"/>
                <w:sz w:val="24"/>
                <w:szCs w:val="24"/>
              </w:rPr>
              <w:t>32</w:t>
            </w:r>
            <w:r>
              <w:rPr>
                <w:rFonts w:ascii="仿宋" w:eastAsia="仿宋" w:hAnsi="仿宋"/>
                <w:sz w:val="24"/>
                <w:szCs w:val="24"/>
              </w:rPr>
              <w:t>.00</w:t>
            </w:r>
            <w:r w:rsidRPr="004725AA">
              <w:rPr>
                <w:rFonts w:ascii="仿宋" w:eastAsia="仿宋" w:hAnsi="仿宋"/>
                <w:sz w:val="24"/>
                <w:szCs w:val="24"/>
              </w:rPr>
              <w:t>%</w:t>
            </w:r>
          </w:p>
        </w:tc>
        <w:tc>
          <w:tcPr>
            <w:tcW w:w="1260" w:type="dxa"/>
            <w:vAlign w:val="center"/>
          </w:tcPr>
          <w:p w14:paraId="397B3D24" w14:textId="7D088A1E" w:rsidR="00F1675E" w:rsidRPr="004725AA" w:rsidRDefault="00953D0F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855" w:type="dxa"/>
            <w:vMerge/>
            <w:vAlign w:val="center"/>
          </w:tcPr>
          <w:p w14:paraId="47E569DD" w14:textId="77777777" w:rsidR="00F1675E" w:rsidRPr="004725AA" w:rsidRDefault="00F1675E" w:rsidP="00F1675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1568931A" w14:textId="4C3A55A6" w:rsidR="00953D0F" w:rsidRPr="0043158B" w:rsidRDefault="00C65AA7" w:rsidP="009220FB">
      <w:pPr>
        <w:spacing w:beforeLines="50" w:before="156" w:line="440" w:lineRule="exact"/>
        <w:jc w:val="left"/>
        <w:rPr>
          <w:rFonts w:ascii="仿宋" w:eastAsia="仿宋" w:hAnsi="仿宋"/>
          <w:bCs/>
          <w:sz w:val="24"/>
          <w:szCs w:val="24"/>
        </w:rPr>
      </w:pPr>
      <w:r w:rsidRPr="0043158B">
        <w:rPr>
          <w:rFonts w:ascii="仿宋" w:eastAsia="仿宋" w:hAnsi="仿宋" w:hint="eastAsia"/>
          <w:b/>
          <w:sz w:val="24"/>
          <w:szCs w:val="24"/>
        </w:rPr>
        <w:t>大类内民族特招生、高水平运动员、港澳台侨三种类型学生的分流方案：</w:t>
      </w:r>
      <w:r w:rsidR="00B95F86" w:rsidRPr="0043158B">
        <w:rPr>
          <w:rFonts w:ascii="仿宋" w:eastAsia="仿宋" w:hAnsi="仿宋" w:hint="eastAsia"/>
          <w:sz w:val="24"/>
          <w:szCs w:val="24"/>
        </w:rPr>
        <w:t>三种类型学生人数合并，按照上表所示的“专业分流人数比例”分流到四个专业。</w:t>
      </w:r>
    </w:p>
    <w:p w14:paraId="07F6F19D" w14:textId="6F7B31D4" w:rsidR="00F463A0" w:rsidRDefault="003C3C1F" w:rsidP="009220FB">
      <w:pPr>
        <w:spacing w:beforeLines="50" w:before="156" w:line="440" w:lineRule="exact"/>
        <w:jc w:val="left"/>
        <w:rPr>
          <w:rFonts w:ascii="仿宋" w:eastAsia="仿宋" w:hAnsi="仿宋"/>
          <w:sz w:val="28"/>
        </w:rPr>
      </w:pPr>
      <w:r w:rsidRPr="001F7C48">
        <w:rPr>
          <w:rFonts w:ascii="仿宋" w:eastAsia="仿宋" w:hAnsi="仿宋"/>
          <w:b/>
          <w:sz w:val="28"/>
        </w:rPr>
        <w:t>备注</w:t>
      </w:r>
      <w:r w:rsidRPr="003C3C1F">
        <w:rPr>
          <w:rFonts w:ascii="仿宋" w:eastAsia="仿宋" w:hAnsi="仿宋" w:hint="eastAsia"/>
          <w:sz w:val="28"/>
        </w:rPr>
        <w:t>：</w:t>
      </w:r>
    </w:p>
    <w:p w14:paraId="279FC8B6" w14:textId="2A6A6316" w:rsidR="00147A52" w:rsidRPr="001C20AA" w:rsidRDefault="008E1945" w:rsidP="00147A52">
      <w:pPr>
        <w:pStyle w:val="a8"/>
        <w:numPr>
          <w:ilvl w:val="0"/>
          <w:numId w:val="2"/>
        </w:numPr>
        <w:snapToGrid w:val="0"/>
        <w:spacing w:line="324" w:lineRule="auto"/>
        <w:ind w:firstLineChars="0"/>
        <w:jc w:val="left"/>
        <w:rPr>
          <w:rFonts w:ascii="仿宋" w:eastAsia="仿宋" w:hAnsi="仿宋"/>
          <w:sz w:val="24"/>
        </w:rPr>
      </w:pPr>
      <w:r w:rsidRPr="001C20AA">
        <w:rPr>
          <w:rFonts w:ascii="仿宋" w:eastAsia="仿宋" w:hAnsi="仿宋" w:hint="eastAsia"/>
          <w:sz w:val="24"/>
        </w:rPr>
        <w:t>请大类根据</w:t>
      </w:r>
      <w:r w:rsidR="00815755" w:rsidRPr="001C20AA">
        <w:rPr>
          <w:rFonts w:ascii="仿宋" w:eastAsia="仿宋" w:hAnsi="仿宋" w:hint="eastAsia"/>
          <w:sz w:val="24"/>
        </w:rPr>
        <w:t>实际</w:t>
      </w:r>
      <w:r w:rsidRPr="001C20AA">
        <w:rPr>
          <w:rFonts w:ascii="仿宋" w:eastAsia="仿宋" w:hAnsi="仿宋" w:hint="eastAsia"/>
          <w:sz w:val="24"/>
        </w:rPr>
        <w:t>情况制定</w:t>
      </w:r>
      <w:bookmarkStart w:id="0" w:name="_Hlk144204398"/>
      <w:r w:rsidR="005D54E3" w:rsidRPr="001C20AA">
        <w:rPr>
          <w:rFonts w:ascii="仿宋" w:eastAsia="仿宋" w:hAnsi="仿宋" w:hint="eastAsia"/>
          <w:sz w:val="24"/>
        </w:rPr>
        <w:t>大类内民族特招生、高水平运动员、港澳台侨三种类型学生</w:t>
      </w:r>
      <w:r w:rsidRPr="001C20AA">
        <w:rPr>
          <w:rFonts w:ascii="仿宋" w:eastAsia="仿宋" w:hAnsi="仿宋" w:hint="eastAsia"/>
          <w:sz w:val="24"/>
        </w:rPr>
        <w:t>的分流</w:t>
      </w:r>
      <w:r w:rsidR="005D54E3" w:rsidRPr="001C20AA">
        <w:rPr>
          <w:rFonts w:ascii="仿宋" w:eastAsia="仿宋" w:hAnsi="仿宋" w:hint="eastAsia"/>
          <w:sz w:val="24"/>
        </w:rPr>
        <w:t>细则</w:t>
      </w:r>
      <w:bookmarkEnd w:id="0"/>
      <w:r w:rsidRPr="001C20AA">
        <w:rPr>
          <w:rFonts w:ascii="仿宋" w:eastAsia="仿宋" w:hAnsi="仿宋" w:hint="eastAsia"/>
          <w:sz w:val="24"/>
        </w:rPr>
        <w:t>，如无，也请在细则中明确指出三类学生与普通类学生一同分流，无单独分流方案。</w:t>
      </w:r>
    </w:p>
    <w:p w14:paraId="37E3BC31" w14:textId="26B43CA6" w:rsidR="00137E15" w:rsidRPr="00137E15" w:rsidRDefault="00147A52" w:rsidP="00A4584A">
      <w:pPr>
        <w:pStyle w:val="a8"/>
        <w:numPr>
          <w:ilvl w:val="0"/>
          <w:numId w:val="2"/>
        </w:numPr>
        <w:snapToGrid w:val="0"/>
        <w:spacing w:line="324" w:lineRule="auto"/>
        <w:ind w:firstLineChars="0"/>
        <w:jc w:val="left"/>
        <w:rPr>
          <w:rFonts w:ascii="仿宋" w:eastAsia="仿宋" w:hAnsi="仿宋"/>
          <w:sz w:val="24"/>
        </w:rPr>
      </w:pPr>
      <w:r w:rsidRPr="00147A52">
        <w:rPr>
          <w:rFonts w:ascii="仿宋" w:eastAsia="仿宋" w:hAnsi="仿宋" w:hint="eastAsia"/>
          <w:sz w:val="24"/>
        </w:rPr>
        <w:t>上表中报到大类人数为</w:t>
      </w:r>
      <w:r w:rsidR="00137E15">
        <w:rPr>
          <w:rFonts w:ascii="仿宋" w:eastAsia="仿宋" w:hAnsi="仿宋" w:hint="eastAsia"/>
          <w:sz w:val="24"/>
        </w:rPr>
        <w:t>202</w:t>
      </w:r>
      <w:r w:rsidR="00E65EA9">
        <w:rPr>
          <w:rFonts w:ascii="仿宋" w:eastAsia="仿宋" w:hAnsi="仿宋"/>
          <w:sz w:val="24"/>
        </w:rPr>
        <w:t>3</w:t>
      </w:r>
      <w:r w:rsidRPr="00147A52">
        <w:rPr>
          <w:rFonts w:ascii="仿宋" w:eastAsia="仿宋" w:hAnsi="仿宋" w:hint="eastAsia"/>
          <w:sz w:val="24"/>
        </w:rPr>
        <w:t>级新生（</w:t>
      </w:r>
      <w:r w:rsidR="00E65EA9" w:rsidRPr="00E65EA9">
        <w:rPr>
          <w:rFonts w:ascii="仿宋" w:eastAsia="仿宋" w:hAnsi="仿宋" w:hint="eastAsia"/>
          <w:sz w:val="24"/>
        </w:rPr>
        <w:t>不包括入校后通过二次选拔进入相关专业的学生）及上一级保留入学资格未参与专业分流的学生人数</w:t>
      </w:r>
      <w:r w:rsidRPr="00147A52">
        <w:rPr>
          <w:rFonts w:ascii="仿宋" w:eastAsia="仿宋" w:hAnsi="仿宋" w:hint="eastAsia"/>
          <w:sz w:val="24"/>
        </w:rPr>
        <w:t>。报到人数仅供分流参考，非实际分流人数。</w:t>
      </w:r>
    </w:p>
    <w:p w14:paraId="36B787FB" w14:textId="336F7676" w:rsidR="00A4584A" w:rsidRPr="001C20AA" w:rsidRDefault="00E65EA9" w:rsidP="00AF51DC">
      <w:pPr>
        <w:pStyle w:val="a8"/>
        <w:numPr>
          <w:ilvl w:val="0"/>
          <w:numId w:val="2"/>
        </w:numPr>
        <w:snapToGrid w:val="0"/>
        <w:spacing w:line="324" w:lineRule="auto"/>
        <w:ind w:firstLineChars="0"/>
        <w:jc w:val="left"/>
        <w:rPr>
          <w:rFonts w:ascii="Times New Roman" w:eastAsia="仿宋" w:hAnsi="仿宋" w:cs="Times New Roman"/>
          <w:b/>
          <w:sz w:val="28"/>
          <w:szCs w:val="24"/>
        </w:rPr>
      </w:pPr>
      <w:r w:rsidRPr="001C20AA">
        <w:rPr>
          <w:rFonts w:ascii="仿宋" w:eastAsia="仿宋" w:hAnsi="仿宋" w:hint="eastAsia"/>
          <w:sz w:val="24"/>
        </w:rPr>
        <w:t>各专业分流人数比例制定时应综合考虑社会需要、学校和学院学科发展需要、师资力量、自身办学条件和办学能力等因素。同一大类各专业分流人数比例之和为</w:t>
      </w:r>
      <w:r w:rsidRPr="001C20AA">
        <w:rPr>
          <w:rFonts w:ascii="仿宋" w:eastAsia="仿宋" w:hAnsi="仿宋"/>
          <w:sz w:val="24"/>
        </w:rPr>
        <w:t>100%。</w:t>
      </w:r>
      <w:r w:rsidR="00147A52" w:rsidRPr="001C20AA">
        <w:rPr>
          <w:rFonts w:ascii="仿宋" w:eastAsia="仿宋" w:hAnsi="仿宋" w:hint="eastAsia"/>
          <w:sz w:val="24"/>
        </w:rPr>
        <w:t>各</w:t>
      </w:r>
      <w:r w:rsidR="00F463A0" w:rsidRPr="001C20AA">
        <w:rPr>
          <w:rFonts w:ascii="仿宋" w:eastAsia="仿宋" w:hAnsi="仿宋" w:hint="eastAsia"/>
          <w:sz w:val="24"/>
        </w:rPr>
        <w:t>专业</w:t>
      </w:r>
      <w:r w:rsidR="00147A52" w:rsidRPr="001C20AA">
        <w:rPr>
          <w:rFonts w:ascii="仿宋" w:eastAsia="仿宋" w:hAnsi="仿宋" w:hint="eastAsia"/>
          <w:sz w:val="24"/>
        </w:rPr>
        <w:t>的</w:t>
      </w:r>
      <w:r w:rsidR="00F463A0" w:rsidRPr="001C20AA">
        <w:rPr>
          <w:rFonts w:ascii="仿宋" w:eastAsia="仿宋" w:hAnsi="仿宋" w:hint="eastAsia"/>
          <w:sz w:val="24"/>
        </w:rPr>
        <w:t>招生计划数</w:t>
      </w:r>
      <w:r w:rsidR="00147A52" w:rsidRPr="001C20AA">
        <w:rPr>
          <w:rFonts w:ascii="仿宋" w:eastAsia="仿宋" w:hAnsi="仿宋" w:hint="eastAsia"/>
          <w:sz w:val="24"/>
        </w:rPr>
        <w:t>将通过邮件</w:t>
      </w:r>
      <w:r w:rsidR="00F463A0" w:rsidRPr="001C20AA">
        <w:rPr>
          <w:rFonts w:ascii="仿宋" w:eastAsia="仿宋" w:hAnsi="仿宋" w:hint="eastAsia"/>
          <w:sz w:val="24"/>
        </w:rPr>
        <w:t>发至</w:t>
      </w:r>
      <w:r w:rsidR="00147A52" w:rsidRPr="001C20AA">
        <w:rPr>
          <w:rFonts w:ascii="仿宋" w:eastAsia="仿宋" w:hAnsi="仿宋" w:hint="eastAsia"/>
          <w:sz w:val="24"/>
        </w:rPr>
        <w:t>各</w:t>
      </w:r>
      <w:r w:rsidR="00F463A0" w:rsidRPr="001C20AA">
        <w:rPr>
          <w:rFonts w:ascii="仿宋" w:eastAsia="仿宋" w:hAnsi="仿宋" w:hint="eastAsia"/>
          <w:sz w:val="24"/>
        </w:rPr>
        <w:t>大类教</w:t>
      </w:r>
      <w:r w:rsidR="00F463A0" w:rsidRPr="001C20AA">
        <w:rPr>
          <w:rFonts w:ascii="仿宋" w:eastAsia="仿宋" w:hAnsi="仿宋" w:hint="eastAsia"/>
          <w:sz w:val="24"/>
        </w:rPr>
        <w:lastRenderedPageBreak/>
        <w:t>学院长</w:t>
      </w:r>
      <w:r w:rsidR="00122593" w:rsidRPr="001C20AA">
        <w:rPr>
          <w:rFonts w:ascii="仿宋" w:eastAsia="仿宋" w:hAnsi="仿宋" w:hint="eastAsia"/>
          <w:sz w:val="24"/>
        </w:rPr>
        <w:t>供参考</w:t>
      </w:r>
      <w:r w:rsidR="00F463A0" w:rsidRPr="001C20AA">
        <w:rPr>
          <w:rFonts w:ascii="仿宋" w:eastAsia="仿宋" w:hAnsi="仿宋" w:hint="eastAsia"/>
          <w:sz w:val="24"/>
        </w:rPr>
        <w:t>。</w:t>
      </w:r>
    </w:p>
    <w:p w14:paraId="4826B724" w14:textId="104CB92C" w:rsidR="00E65EA9" w:rsidRDefault="00E65EA9" w:rsidP="00E65EA9">
      <w:pPr>
        <w:pStyle w:val="a8"/>
        <w:snapToGrid w:val="0"/>
        <w:spacing w:line="324" w:lineRule="auto"/>
        <w:ind w:left="720" w:firstLineChars="0" w:firstLine="0"/>
        <w:jc w:val="left"/>
        <w:rPr>
          <w:rFonts w:ascii="仿宋" w:eastAsia="仿宋" w:hAnsi="仿宋"/>
          <w:sz w:val="24"/>
        </w:rPr>
      </w:pPr>
    </w:p>
    <w:p w14:paraId="1DF0686C" w14:textId="2AE2CC34" w:rsidR="00B450A7" w:rsidRPr="00A4584A" w:rsidRDefault="00137E15" w:rsidP="00C65AA7">
      <w:pPr>
        <w:jc w:val="left"/>
        <w:rPr>
          <w:rFonts w:ascii="Times New Roman" w:eastAsia="仿宋" w:hAnsi="仿宋" w:cs="Times New Roman"/>
          <w:b/>
          <w:sz w:val="28"/>
          <w:szCs w:val="24"/>
        </w:rPr>
      </w:pPr>
      <w:r w:rsidRPr="00C65AA7">
        <w:rPr>
          <w:rFonts w:ascii="仿宋" w:eastAsia="仿宋" w:hAnsi="仿宋" w:hint="eastAsia"/>
          <w:b/>
          <w:sz w:val="28"/>
          <w:szCs w:val="28"/>
        </w:rPr>
        <w:t>三</w:t>
      </w:r>
      <w:r w:rsidR="001F7C48" w:rsidRPr="00C65AA7">
        <w:rPr>
          <w:rFonts w:ascii="仿宋" w:eastAsia="仿宋" w:hAnsi="仿宋" w:hint="eastAsia"/>
          <w:b/>
          <w:sz w:val="28"/>
          <w:szCs w:val="28"/>
        </w:rPr>
        <w:t>、</w:t>
      </w:r>
      <w:r w:rsidR="001F7C48" w:rsidRPr="00A4584A">
        <w:rPr>
          <w:rFonts w:ascii="Times New Roman" w:eastAsia="仿宋" w:hAnsi="仿宋" w:cs="Times New Roman" w:hint="eastAsia"/>
          <w:b/>
          <w:sz w:val="28"/>
          <w:szCs w:val="24"/>
        </w:rPr>
        <w:t>纳入平均</w:t>
      </w:r>
      <w:proofErr w:type="gramStart"/>
      <w:r w:rsidR="001F7C48" w:rsidRPr="00A4584A">
        <w:rPr>
          <w:rFonts w:ascii="Times New Roman" w:eastAsia="仿宋" w:hAnsi="仿宋" w:cs="Times New Roman" w:hint="eastAsia"/>
          <w:b/>
          <w:sz w:val="28"/>
          <w:szCs w:val="24"/>
        </w:rPr>
        <w:t>学分绩点计算</w:t>
      </w:r>
      <w:proofErr w:type="gramEnd"/>
      <w:r w:rsidR="001F7C48" w:rsidRPr="00A4584A">
        <w:rPr>
          <w:rFonts w:ascii="Times New Roman" w:eastAsia="仿宋" w:hAnsi="仿宋" w:cs="Times New Roman" w:hint="eastAsia"/>
          <w:b/>
          <w:sz w:val="28"/>
          <w:szCs w:val="24"/>
        </w:rPr>
        <w:t>的课程名称及学分数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686"/>
        <w:gridCol w:w="1984"/>
      </w:tblGrid>
      <w:tr w:rsidR="001F7C48" w:rsidRPr="00955086" w14:paraId="5617C6EC" w14:textId="77777777" w:rsidTr="009924A5">
        <w:trPr>
          <w:trHeight w:val="454"/>
          <w:jc w:val="center"/>
        </w:trPr>
        <w:tc>
          <w:tcPr>
            <w:tcW w:w="2268" w:type="dxa"/>
            <w:vAlign w:val="center"/>
          </w:tcPr>
          <w:p w14:paraId="26F95B8E" w14:textId="77777777" w:rsidR="001F7C48" w:rsidRPr="00955086" w:rsidRDefault="001F7C48" w:rsidP="00DC47DD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55086">
              <w:rPr>
                <w:rFonts w:ascii="仿宋" w:eastAsia="仿宋" w:hAnsi="仿宋" w:hint="eastAsia"/>
                <w:b/>
                <w:sz w:val="24"/>
              </w:rPr>
              <w:t>课程编号</w:t>
            </w:r>
          </w:p>
        </w:tc>
        <w:tc>
          <w:tcPr>
            <w:tcW w:w="3686" w:type="dxa"/>
            <w:vAlign w:val="center"/>
          </w:tcPr>
          <w:p w14:paraId="473A0BC9" w14:textId="77777777" w:rsidR="001F7C48" w:rsidRPr="00955086" w:rsidRDefault="001F7C48" w:rsidP="00DC47DD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55086"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1984" w:type="dxa"/>
            <w:vAlign w:val="center"/>
          </w:tcPr>
          <w:p w14:paraId="18E2F683" w14:textId="77777777" w:rsidR="001F7C48" w:rsidRPr="00955086" w:rsidRDefault="001F7C48" w:rsidP="00DC47DD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55086">
              <w:rPr>
                <w:rFonts w:ascii="仿宋" w:eastAsia="仿宋" w:hAnsi="仿宋" w:hint="eastAsia"/>
                <w:b/>
                <w:sz w:val="24"/>
              </w:rPr>
              <w:t>学分数</w:t>
            </w:r>
          </w:p>
        </w:tc>
      </w:tr>
      <w:tr w:rsidR="009924A5" w14:paraId="51D8475D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69372293" w14:textId="6C98AD22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B07M1051</w:t>
            </w:r>
          </w:p>
        </w:tc>
        <w:tc>
          <w:tcPr>
            <w:tcW w:w="3686" w:type="dxa"/>
            <w:vAlign w:val="center"/>
          </w:tcPr>
          <w:p w14:paraId="03364F40" w14:textId="3836DAB4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工科数学分析</w:t>
            </w: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14:paraId="558B08AA" w14:textId="2B70EDDB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</w:tr>
      <w:tr w:rsidR="009924A5" w14:paraId="0EA2A8AA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713690F3" w14:textId="2661A275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B07M2041</w:t>
            </w:r>
          </w:p>
        </w:tc>
        <w:tc>
          <w:tcPr>
            <w:tcW w:w="3686" w:type="dxa"/>
            <w:vAlign w:val="center"/>
          </w:tcPr>
          <w:p w14:paraId="5563B622" w14:textId="0AA22951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线性代数</w:t>
            </w:r>
          </w:p>
        </w:tc>
        <w:tc>
          <w:tcPr>
            <w:tcW w:w="1984" w:type="dxa"/>
            <w:vAlign w:val="center"/>
          </w:tcPr>
          <w:p w14:paraId="6D4F19EE" w14:textId="0A17AE7E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3.5</w:t>
            </w:r>
          </w:p>
        </w:tc>
      </w:tr>
      <w:tr w:rsidR="009924A5" w14:paraId="55ADE834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112D3623" w14:textId="498DD5BD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B15M0030</w:t>
            </w:r>
          </w:p>
        </w:tc>
        <w:tc>
          <w:tcPr>
            <w:tcW w:w="3686" w:type="dxa"/>
            <w:vAlign w:val="center"/>
          </w:tcPr>
          <w:p w14:paraId="0E828EEC" w14:textId="614D95D1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中国近现代史纲要</w:t>
            </w:r>
          </w:p>
        </w:tc>
        <w:tc>
          <w:tcPr>
            <w:tcW w:w="1984" w:type="dxa"/>
            <w:vAlign w:val="center"/>
          </w:tcPr>
          <w:p w14:paraId="41B19BAC" w14:textId="78794AD0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</w:tr>
      <w:tr w:rsidR="009924A5" w14:paraId="74CF2A67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0BB2011D" w14:textId="6038103C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B15M0070</w:t>
            </w:r>
          </w:p>
        </w:tc>
        <w:tc>
          <w:tcPr>
            <w:tcW w:w="3686" w:type="dxa"/>
            <w:vAlign w:val="center"/>
          </w:tcPr>
          <w:p w14:paraId="46E1706E" w14:textId="61D3C59B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形势与政策</w:t>
            </w: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984" w:type="dxa"/>
            <w:vAlign w:val="center"/>
          </w:tcPr>
          <w:p w14:paraId="51A2FCF5" w14:textId="1450B629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0.25</w:t>
            </w:r>
          </w:p>
        </w:tc>
      </w:tr>
      <w:tr w:rsidR="009924A5" w14:paraId="370472B9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4A9AA4BB" w14:textId="7768F71E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B15M0190</w:t>
            </w:r>
          </w:p>
        </w:tc>
        <w:tc>
          <w:tcPr>
            <w:tcW w:w="3686" w:type="dxa"/>
            <w:vAlign w:val="center"/>
          </w:tcPr>
          <w:p w14:paraId="29AE88C1" w14:textId="10DD2AE5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思想道德与法治</w:t>
            </w:r>
          </w:p>
        </w:tc>
        <w:tc>
          <w:tcPr>
            <w:tcW w:w="1984" w:type="dxa"/>
            <w:vAlign w:val="center"/>
          </w:tcPr>
          <w:p w14:paraId="27C12064" w14:textId="0FC34360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</w:tr>
      <w:tr w:rsidR="009924A5" w14:paraId="087D61D5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40B1E73E" w14:textId="50FC657C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B18M0010</w:t>
            </w:r>
          </w:p>
        </w:tc>
        <w:tc>
          <w:tcPr>
            <w:tcW w:w="3686" w:type="dxa"/>
            <w:vAlign w:val="center"/>
          </w:tcPr>
          <w:p w14:paraId="04010CAB" w14:textId="7DCE14F1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体育</w:t>
            </w: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84" w:type="dxa"/>
            <w:vAlign w:val="center"/>
          </w:tcPr>
          <w:p w14:paraId="374FB91D" w14:textId="66066C04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0.5</w:t>
            </w:r>
          </w:p>
        </w:tc>
      </w:tr>
      <w:tr w:rsidR="009924A5" w14:paraId="34CF12C5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4D1EE91E" w14:textId="1F6AC912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B85M0020</w:t>
            </w:r>
          </w:p>
        </w:tc>
        <w:tc>
          <w:tcPr>
            <w:tcW w:w="3686" w:type="dxa"/>
            <w:vAlign w:val="center"/>
          </w:tcPr>
          <w:p w14:paraId="35E1FB57" w14:textId="5EB0756E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军训</w:t>
            </w:r>
          </w:p>
        </w:tc>
        <w:tc>
          <w:tcPr>
            <w:tcW w:w="1984" w:type="dxa"/>
            <w:vAlign w:val="center"/>
          </w:tcPr>
          <w:p w14:paraId="39741179" w14:textId="3295D826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</w:tr>
      <w:tr w:rsidR="009924A5" w14:paraId="19A75AC3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070FD1CF" w14:textId="399205D1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BJSL0011</w:t>
            </w:r>
          </w:p>
        </w:tc>
        <w:tc>
          <w:tcPr>
            <w:tcW w:w="3686" w:type="dxa"/>
            <w:vAlign w:val="center"/>
          </w:tcPr>
          <w:p w14:paraId="04F09532" w14:textId="31F5FEDD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计算机大类新生研讨</w:t>
            </w:r>
          </w:p>
        </w:tc>
        <w:tc>
          <w:tcPr>
            <w:tcW w:w="1984" w:type="dxa"/>
            <w:vAlign w:val="center"/>
          </w:tcPr>
          <w:p w14:paraId="1C984BF9" w14:textId="453F3941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</w:tr>
      <w:tr w:rsidR="009924A5" w14:paraId="56FBA429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4451B35F" w14:textId="25844BB4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BJSL0021</w:t>
            </w:r>
          </w:p>
        </w:tc>
        <w:tc>
          <w:tcPr>
            <w:tcW w:w="3686" w:type="dxa"/>
            <w:vAlign w:val="center"/>
          </w:tcPr>
          <w:p w14:paraId="0D5B16C3" w14:textId="5F59111B" w:rsidR="009924A5" w:rsidRPr="009924A5" w:rsidRDefault="009924A5" w:rsidP="009924A5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1" w:name="_Hlk146209137"/>
            <w:r w:rsidRPr="009924A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程序设计基础及语言</w:t>
            </w: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I</w:t>
            </w:r>
            <w:bookmarkEnd w:id="1"/>
          </w:p>
        </w:tc>
        <w:tc>
          <w:tcPr>
            <w:tcW w:w="1984" w:type="dxa"/>
            <w:vAlign w:val="center"/>
          </w:tcPr>
          <w:p w14:paraId="7A84E2BF" w14:textId="76F2150B" w:rsidR="009924A5" w:rsidRPr="009924A5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924A5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</w:tr>
      <w:tr w:rsidR="009924A5" w:rsidRPr="004725AA" w14:paraId="6EEEE983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3D9D59A6" w14:textId="77777777" w:rsidR="009924A5" w:rsidRPr="004725AA" w:rsidRDefault="009924A5" w:rsidP="004F7B09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Times New Roman" w:cs="Times New Roman"/>
                <w:sz w:val="24"/>
                <w:szCs w:val="24"/>
              </w:rPr>
              <w:t>B17M0010</w:t>
            </w:r>
          </w:p>
        </w:tc>
        <w:tc>
          <w:tcPr>
            <w:tcW w:w="3686" w:type="dxa"/>
            <w:vAlign w:val="center"/>
          </w:tcPr>
          <w:p w14:paraId="58850733" w14:textId="77777777" w:rsidR="009924A5" w:rsidRPr="004725AA" w:rsidRDefault="009924A5" w:rsidP="004F7B09">
            <w:pPr>
              <w:spacing w:line="3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4"/>
              </w:rPr>
              <w:t>大学英语</w:t>
            </w:r>
            <w:r w:rsidRPr="004725AA">
              <w:rPr>
                <w:rFonts w:ascii="Times New Roman" w:eastAsia="仿宋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1984" w:type="dxa"/>
            <w:vMerge w:val="restart"/>
            <w:vAlign w:val="center"/>
          </w:tcPr>
          <w:p w14:paraId="02721DD3" w14:textId="5C23E559" w:rsidR="009924A5" w:rsidRPr="004725AA" w:rsidRDefault="009924A5" w:rsidP="009924A5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仿宋" w:cs="Times New Roman"/>
                <w:bCs/>
                <w:sz w:val="24"/>
                <w:szCs w:val="24"/>
              </w:rPr>
              <w:t>依据英语分级考试，按</w:t>
            </w:r>
            <w:r w:rsidRPr="004725A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4725AA">
              <w:rPr>
                <w:rFonts w:ascii="Times New Roman" w:eastAsia="仿宋" w:hAnsi="仿宋" w:cs="Times New Roman"/>
                <w:bCs/>
                <w:sz w:val="24"/>
                <w:szCs w:val="24"/>
              </w:rPr>
              <w:t>级、</w:t>
            </w:r>
            <w:r w:rsidRPr="004725A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  <w:r w:rsidRPr="004725AA">
              <w:rPr>
                <w:rFonts w:ascii="Times New Roman" w:eastAsia="仿宋" w:hAnsi="仿宋" w:cs="Times New Roman"/>
                <w:bCs/>
                <w:sz w:val="24"/>
                <w:szCs w:val="24"/>
              </w:rPr>
              <w:t>级、</w:t>
            </w:r>
            <w:r w:rsidRPr="004725AA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</w:t>
            </w:r>
            <w:r w:rsidRPr="004725AA">
              <w:rPr>
                <w:rFonts w:ascii="Times New Roman" w:eastAsia="仿宋" w:hAnsi="仿宋" w:cs="Times New Roman"/>
                <w:bCs/>
                <w:sz w:val="24"/>
                <w:szCs w:val="24"/>
              </w:rPr>
              <w:t>级起点组选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  <w:r w:rsidRPr="004725AA">
              <w:rPr>
                <w:rFonts w:ascii="Times New Roman" w:eastAsia="仿宋" w:hAnsi="仿宋" w:cs="Times New Roman"/>
                <w:bCs/>
                <w:sz w:val="24"/>
                <w:szCs w:val="24"/>
              </w:rPr>
              <w:t>学分</w:t>
            </w:r>
          </w:p>
        </w:tc>
      </w:tr>
      <w:tr w:rsidR="009924A5" w:rsidRPr="004725AA" w14:paraId="7D7868CF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5E8139D5" w14:textId="77777777" w:rsidR="009924A5" w:rsidRPr="004725AA" w:rsidRDefault="009924A5" w:rsidP="004F7B09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Times New Roman" w:cs="Times New Roman"/>
                <w:sz w:val="24"/>
                <w:szCs w:val="24"/>
              </w:rPr>
              <w:t>B17M0020</w:t>
            </w:r>
          </w:p>
        </w:tc>
        <w:tc>
          <w:tcPr>
            <w:tcW w:w="3686" w:type="dxa"/>
            <w:vAlign w:val="center"/>
          </w:tcPr>
          <w:p w14:paraId="1E9478DF" w14:textId="77777777" w:rsidR="009924A5" w:rsidRPr="004725AA" w:rsidRDefault="009924A5" w:rsidP="004F7B09">
            <w:pPr>
              <w:spacing w:line="3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4"/>
              </w:rPr>
              <w:t>大学英语</w:t>
            </w:r>
            <w:r w:rsidRPr="004725AA">
              <w:rPr>
                <w:rFonts w:ascii="Times New Roman" w:eastAsia="仿宋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  <w:vMerge/>
            <w:vAlign w:val="center"/>
          </w:tcPr>
          <w:p w14:paraId="40EDCA58" w14:textId="77777777" w:rsidR="009924A5" w:rsidRPr="004725AA" w:rsidRDefault="009924A5" w:rsidP="004F7B09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924A5" w:rsidRPr="004725AA" w14:paraId="1FCFC8B8" w14:textId="77777777" w:rsidTr="009924A5">
        <w:trPr>
          <w:trHeight w:val="397"/>
          <w:jc w:val="center"/>
        </w:trPr>
        <w:tc>
          <w:tcPr>
            <w:tcW w:w="2268" w:type="dxa"/>
            <w:vAlign w:val="center"/>
          </w:tcPr>
          <w:p w14:paraId="0F59BB0C" w14:textId="77777777" w:rsidR="009924A5" w:rsidRPr="004725AA" w:rsidRDefault="009924A5" w:rsidP="004F7B09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Times New Roman" w:cs="Times New Roman"/>
                <w:sz w:val="24"/>
                <w:szCs w:val="24"/>
              </w:rPr>
              <w:t>B17M0030</w:t>
            </w:r>
          </w:p>
        </w:tc>
        <w:tc>
          <w:tcPr>
            <w:tcW w:w="3686" w:type="dxa"/>
            <w:vAlign w:val="center"/>
          </w:tcPr>
          <w:p w14:paraId="006979EE" w14:textId="77777777" w:rsidR="009924A5" w:rsidRPr="004725AA" w:rsidRDefault="009924A5" w:rsidP="004F7B09">
            <w:pPr>
              <w:spacing w:line="3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4"/>
              </w:rPr>
              <w:t>大学英语</w:t>
            </w:r>
            <w:r w:rsidRPr="004725AA">
              <w:rPr>
                <w:rFonts w:ascii="Times New Roman" w:eastAsia="仿宋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  <w:vMerge/>
            <w:vAlign w:val="center"/>
          </w:tcPr>
          <w:p w14:paraId="69774646" w14:textId="77777777" w:rsidR="009924A5" w:rsidRPr="004725AA" w:rsidRDefault="009924A5" w:rsidP="004F7B09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053483AB" w14:textId="77777777" w:rsidR="0013409D" w:rsidRPr="00C65AA7" w:rsidRDefault="009220FB" w:rsidP="00C65AA7">
      <w:pPr>
        <w:snapToGrid w:val="0"/>
        <w:spacing w:line="324" w:lineRule="auto"/>
        <w:jc w:val="left"/>
        <w:rPr>
          <w:rFonts w:ascii="仿宋" w:eastAsia="仿宋" w:hAnsi="仿宋"/>
          <w:sz w:val="28"/>
          <w:szCs w:val="28"/>
        </w:rPr>
      </w:pPr>
      <w:r w:rsidRPr="00C65AA7">
        <w:rPr>
          <w:rFonts w:ascii="仿宋" w:eastAsia="仿宋" w:hAnsi="仿宋" w:hint="eastAsia"/>
          <w:b/>
          <w:sz w:val="28"/>
          <w:szCs w:val="28"/>
        </w:rPr>
        <w:t>备注：</w:t>
      </w:r>
    </w:p>
    <w:p w14:paraId="79FAB6DB" w14:textId="7CF01B9C" w:rsidR="008E1945" w:rsidRPr="0013409D" w:rsidRDefault="009220FB" w:rsidP="0013409D">
      <w:pPr>
        <w:pStyle w:val="a8"/>
        <w:numPr>
          <w:ilvl w:val="0"/>
          <w:numId w:val="3"/>
        </w:numPr>
        <w:snapToGrid w:val="0"/>
        <w:spacing w:line="324" w:lineRule="auto"/>
        <w:ind w:firstLineChars="0"/>
        <w:jc w:val="left"/>
        <w:rPr>
          <w:rFonts w:ascii="仿宋" w:eastAsia="仿宋" w:hAnsi="仿宋"/>
          <w:sz w:val="24"/>
        </w:rPr>
      </w:pPr>
      <w:proofErr w:type="gramStart"/>
      <w:r w:rsidRPr="0013409D">
        <w:rPr>
          <w:rFonts w:ascii="仿宋" w:eastAsia="仿宋" w:hAnsi="仿宋" w:hint="eastAsia"/>
          <w:sz w:val="24"/>
        </w:rPr>
        <w:t>绩点计算</w:t>
      </w:r>
      <w:proofErr w:type="gramEnd"/>
      <w:r w:rsidRPr="0013409D">
        <w:rPr>
          <w:rFonts w:ascii="仿宋" w:eastAsia="仿宋" w:hAnsi="仿宋" w:hint="eastAsia"/>
          <w:sz w:val="24"/>
        </w:rPr>
        <w:t>时，以上</w:t>
      </w:r>
      <w:r w:rsidR="008411FE">
        <w:rPr>
          <w:rFonts w:ascii="仿宋" w:eastAsia="仿宋" w:hAnsi="仿宋" w:hint="eastAsia"/>
          <w:sz w:val="24"/>
        </w:rPr>
        <w:t>表</w:t>
      </w:r>
      <w:r w:rsidRPr="0013409D">
        <w:rPr>
          <w:rFonts w:ascii="仿宋" w:eastAsia="仿宋" w:hAnsi="仿宋" w:hint="eastAsia"/>
          <w:sz w:val="24"/>
        </w:rPr>
        <w:t>所列课程为准。</w:t>
      </w:r>
      <w:r w:rsidR="008E1945" w:rsidRPr="0013409D">
        <w:rPr>
          <w:rFonts w:ascii="仿宋" w:eastAsia="仿宋" w:hAnsi="仿宋" w:hint="eastAsia"/>
          <w:sz w:val="24"/>
        </w:rPr>
        <w:t>单独编班教学的课程</w:t>
      </w:r>
      <w:r w:rsidR="00B450A7" w:rsidRPr="0013409D">
        <w:rPr>
          <w:rFonts w:ascii="仿宋" w:eastAsia="仿宋" w:hAnsi="仿宋" w:hint="eastAsia"/>
          <w:sz w:val="24"/>
        </w:rPr>
        <w:t>（如民族班等）</w:t>
      </w:r>
      <w:r w:rsidR="008E1945" w:rsidRPr="0013409D">
        <w:rPr>
          <w:rFonts w:ascii="仿宋" w:eastAsia="仿宋" w:hAnsi="仿宋" w:hint="eastAsia"/>
          <w:sz w:val="24"/>
        </w:rPr>
        <w:t>成绩乘以0.8系数后，再</w:t>
      </w:r>
      <w:proofErr w:type="gramStart"/>
      <w:r w:rsidR="008E1945" w:rsidRPr="0013409D">
        <w:rPr>
          <w:rFonts w:ascii="仿宋" w:eastAsia="仿宋" w:hAnsi="仿宋" w:hint="eastAsia"/>
          <w:sz w:val="24"/>
        </w:rPr>
        <w:t>计算首修课程</w:t>
      </w:r>
      <w:proofErr w:type="gramEnd"/>
      <w:r w:rsidR="008E1945" w:rsidRPr="0013409D">
        <w:rPr>
          <w:rFonts w:ascii="仿宋" w:eastAsia="仿宋" w:hAnsi="仿宋" w:hint="eastAsia"/>
          <w:sz w:val="24"/>
        </w:rPr>
        <w:t>平均分。</w:t>
      </w:r>
    </w:p>
    <w:p w14:paraId="473D65D6" w14:textId="0865FE39" w:rsidR="008E1945" w:rsidRDefault="008E1945" w:rsidP="0013409D">
      <w:pPr>
        <w:pStyle w:val="a8"/>
        <w:numPr>
          <w:ilvl w:val="0"/>
          <w:numId w:val="3"/>
        </w:numPr>
        <w:snapToGrid w:val="0"/>
        <w:spacing w:line="324" w:lineRule="auto"/>
        <w:ind w:firstLineChars="0"/>
        <w:jc w:val="left"/>
        <w:rPr>
          <w:rFonts w:ascii="仿宋" w:eastAsia="仿宋" w:hAnsi="仿宋"/>
          <w:sz w:val="24"/>
        </w:rPr>
      </w:pPr>
      <w:r w:rsidRPr="0013409D">
        <w:rPr>
          <w:rFonts w:ascii="仿宋" w:eastAsia="仿宋" w:hAnsi="仿宋" w:hint="eastAsia"/>
          <w:sz w:val="24"/>
        </w:rPr>
        <w:t>因私（含生病）</w:t>
      </w:r>
      <w:proofErr w:type="gramStart"/>
      <w:r w:rsidRPr="0013409D">
        <w:rPr>
          <w:rFonts w:ascii="仿宋" w:eastAsia="仿宋" w:hAnsi="仿宋" w:hint="eastAsia"/>
          <w:sz w:val="24"/>
        </w:rPr>
        <w:t>缓考及未修</w:t>
      </w:r>
      <w:proofErr w:type="gramEnd"/>
      <w:r w:rsidRPr="0013409D">
        <w:rPr>
          <w:rFonts w:ascii="仿宋" w:eastAsia="仿宋" w:hAnsi="仿宋" w:hint="eastAsia"/>
          <w:sz w:val="24"/>
        </w:rPr>
        <w:t>的课程原则上以0分纳入</w:t>
      </w:r>
      <w:proofErr w:type="gramStart"/>
      <w:r w:rsidRPr="0013409D">
        <w:rPr>
          <w:rFonts w:ascii="仿宋" w:eastAsia="仿宋" w:hAnsi="仿宋" w:hint="eastAsia"/>
          <w:sz w:val="24"/>
        </w:rPr>
        <w:t>学分绩点计算</w:t>
      </w:r>
      <w:proofErr w:type="gramEnd"/>
      <w:r w:rsidRPr="0013409D">
        <w:rPr>
          <w:rFonts w:ascii="仿宋" w:eastAsia="仿宋" w:hAnsi="仿宋" w:hint="eastAsia"/>
          <w:sz w:val="24"/>
        </w:rPr>
        <w:t>；因公或不可抗力等客观因素导致的，可由学生本人提出申请并提供相应证明，经所在大类分流工作组审核并公示后报教务处备案，对应课程可不纳入</w:t>
      </w:r>
      <w:proofErr w:type="gramStart"/>
      <w:r w:rsidRPr="0013409D">
        <w:rPr>
          <w:rFonts w:ascii="仿宋" w:eastAsia="仿宋" w:hAnsi="仿宋" w:hint="eastAsia"/>
          <w:sz w:val="24"/>
        </w:rPr>
        <w:t>学分绩点计算</w:t>
      </w:r>
      <w:proofErr w:type="gramEnd"/>
      <w:r w:rsidRPr="0013409D">
        <w:rPr>
          <w:rFonts w:ascii="仿宋" w:eastAsia="仿宋" w:hAnsi="仿宋" w:hint="eastAsia"/>
          <w:sz w:val="24"/>
        </w:rPr>
        <w:t>。</w:t>
      </w:r>
    </w:p>
    <w:p w14:paraId="4BD686BB" w14:textId="77777777" w:rsidR="00861E98" w:rsidRPr="0013409D" w:rsidRDefault="00861E98" w:rsidP="00861E98">
      <w:pPr>
        <w:pStyle w:val="a8"/>
        <w:snapToGrid w:val="0"/>
        <w:spacing w:line="324" w:lineRule="auto"/>
        <w:ind w:left="420" w:firstLineChars="0" w:firstLine="0"/>
        <w:jc w:val="left"/>
        <w:rPr>
          <w:rFonts w:ascii="仿宋" w:eastAsia="仿宋" w:hAnsi="仿宋"/>
          <w:sz w:val="24"/>
        </w:rPr>
      </w:pPr>
    </w:p>
    <w:p w14:paraId="580CF13B" w14:textId="3DD5930E" w:rsidR="00640F02" w:rsidRDefault="00137E15" w:rsidP="00640F02">
      <w:pPr>
        <w:jc w:val="left"/>
        <w:rPr>
          <w:rFonts w:ascii="仿宋" w:eastAsia="仿宋" w:hAnsi="仿宋"/>
          <w:b/>
          <w:sz w:val="28"/>
          <w:szCs w:val="28"/>
        </w:rPr>
      </w:pPr>
      <w:r w:rsidRPr="00C65AA7">
        <w:rPr>
          <w:rFonts w:ascii="仿宋" w:eastAsia="仿宋" w:hAnsi="仿宋" w:hint="eastAsia"/>
          <w:b/>
          <w:sz w:val="28"/>
          <w:szCs w:val="28"/>
        </w:rPr>
        <w:t>四</w:t>
      </w:r>
      <w:r w:rsidR="006649D3" w:rsidRPr="00C65AA7">
        <w:rPr>
          <w:rFonts w:ascii="仿宋" w:eastAsia="仿宋" w:hAnsi="仿宋" w:hint="eastAsia"/>
          <w:b/>
          <w:sz w:val="28"/>
          <w:szCs w:val="28"/>
        </w:rPr>
        <w:t>、</w:t>
      </w:r>
      <w:r w:rsidR="00982F1C" w:rsidRPr="00C65AA7">
        <w:rPr>
          <w:rFonts w:ascii="仿宋" w:eastAsia="仿宋" w:hAnsi="仿宋" w:hint="eastAsia"/>
          <w:b/>
          <w:sz w:val="28"/>
          <w:szCs w:val="28"/>
        </w:rPr>
        <w:t>综合评价办法和排名原则</w:t>
      </w:r>
    </w:p>
    <w:p w14:paraId="0D90F87B" w14:textId="77777777" w:rsidR="0043158B" w:rsidRPr="001C20AA" w:rsidRDefault="0043158B" w:rsidP="0043158B">
      <w:pPr>
        <w:spacing w:line="320" w:lineRule="exact"/>
        <w:rPr>
          <w:rFonts w:ascii="仿宋" w:eastAsia="仿宋" w:hAnsi="仿宋" w:cs="宋体"/>
          <w:color w:val="FF0000"/>
          <w:sz w:val="24"/>
          <w:szCs w:val="21"/>
        </w:rPr>
      </w:pPr>
      <w:r w:rsidRPr="001C20AA">
        <w:rPr>
          <w:rFonts w:ascii="仿宋" w:eastAsia="仿宋" w:hAnsi="仿宋" w:cs="宋体" w:hint="eastAsia"/>
          <w:color w:val="FF0000"/>
          <w:sz w:val="24"/>
          <w:szCs w:val="21"/>
        </w:rPr>
        <w:t>要求：综合测评成绩</w:t>
      </w:r>
      <w:r w:rsidRPr="001C20AA">
        <w:rPr>
          <w:rFonts w:ascii="仿宋" w:eastAsia="仿宋" w:hAnsi="仿宋" w:cs="宋体"/>
          <w:color w:val="FF0000"/>
          <w:sz w:val="24"/>
          <w:szCs w:val="21"/>
        </w:rPr>
        <w:t>=课程成绩（</w:t>
      </w:r>
      <w:proofErr w:type="gramStart"/>
      <w:r w:rsidRPr="001C20AA">
        <w:rPr>
          <w:rFonts w:ascii="仿宋" w:eastAsia="仿宋" w:hAnsi="仿宋" w:cs="宋体"/>
          <w:color w:val="FF0000"/>
          <w:sz w:val="24"/>
          <w:szCs w:val="21"/>
        </w:rPr>
        <w:t>首修平均学分绩点</w:t>
      </w:r>
      <w:proofErr w:type="gramEnd"/>
      <w:r w:rsidRPr="001C20AA">
        <w:rPr>
          <w:rFonts w:ascii="仿宋" w:eastAsia="仿宋" w:hAnsi="仿宋" w:cs="宋体"/>
          <w:color w:val="FF0000"/>
          <w:sz w:val="24"/>
          <w:szCs w:val="21"/>
        </w:rPr>
        <w:t>对应的成绩）+加分成绩（可包括所获奖励、荣誉、参加竞赛、项目、担任校</w:t>
      </w:r>
      <w:proofErr w:type="gramStart"/>
      <w:r w:rsidRPr="001C20AA">
        <w:rPr>
          <w:rFonts w:ascii="仿宋" w:eastAsia="仿宋" w:hAnsi="仿宋" w:cs="宋体"/>
          <w:color w:val="FF0000"/>
          <w:sz w:val="24"/>
          <w:szCs w:val="21"/>
        </w:rPr>
        <w:t>院干部</w:t>
      </w:r>
      <w:proofErr w:type="gramEnd"/>
      <w:r w:rsidRPr="001C20AA">
        <w:rPr>
          <w:rFonts w:ascii="仿宋" w:eastAsia="仿宋" w:hAnsi="仿宋" w:cs="宋体"/>
          <w:color w:val="FF0000"/>
          <w:sz w:val="24"/>
          <w:szCs w:val="21"/>
        </w:rPr>
        <w:t>情况等，具体由各大类/学院自定），注明各加分材料认定截止日期</w:t>
      </w:r>
      <w:r w:rsidRPr="001C20AA">
        <w:rPr>
          <w:rFonts w:ascii="仿宋" w:eastAsia="仿宋" w:hAnsi="仿宋" w:cs="宋体" w:hint="eastAsia"/>
          <w:color w:val="FF0000"/>
          <w:sz w:val="24"/>
          <w:szCs w:val="21"/>
        </w:rPr>
        <w:t>。</w:t>
      </w:r>
    </w:p>
    <w:p w14:paraId="0D99488D" w14:textId="77777777" w:rsidR="0043158B" w:rsidRPr="001C20AA" w:rsidRDefault="0043158B" w:rsidP="0043158B">
      <w:pPr>
        <w:spacing w:line="320" w:lineRule="exact"/>
        <w:rPr>
          <w:rFonts w:ascii="仿宋" w:eastAsia="仿宋" w:hAnsi="仿宋" w:cs="宋体"/>
          <w:b/>
          <w:bCs/>
          <w:color w:val="FF0000"/>
          <w:sz w:val="24"/>
          <w:szCs w:val="21"/>
        </w:rPr>
      </w:pPr>
      <w:r w:rsidRPr="001C20AA">
        <w:rPr>
          <w:rFonts w:ascii="仿宋" w:eastAsia="仿宋" w:hAnsi="仿宋" w:cs="宋体" w:hint="eastAsia"/>
          <w:b/>
          <w:bCs/>
          <w:color w:val="FF0000"/>
          <w:sz w:val="24"/>
          <w:szCs w:val="21"/>
        </w:rPr>
        <w:t>综合测评成绩</w:t>
      </w:r>
      <w:r w:rsidRPr="001C20AA">
        <w:rPr>
          <w:rFonts w:ascii="仿宋" w:eastAsia="仿宋" w:hAnsi="仿宋" w:cs="宋体"/>
          <w:b/>
          <w:bCs/>
          <w:color w:val="FF0000"/>
          <w:sz w:val="24"/>
          <w:szCs w:val="21"/>
        </w:rPr>
        <w:t>=课程成绩*A+奖励荣誉*B+竞赛项目*C+综合能力*D</w:t>
      </w:r>
    </w:p>
    <w:p w14:paraId="4C80EFBC" w14:textId="77777777" w:rsidR="0043158B" w:rsidRPr="001C20AA" w:rsidRDefault="0043158B" w:rsidP="0043158B">
      <w:pPr>
        <w:spacing w:line="320" w:lineRule="exact"/>
        <w:rPr>
          <w:rFonts w:ascii="仿宋" w:eastAsia="仿宋" w:hAnsi="仿宋" w:cs="宋体"/>
          <w:b/>
          <w:bCs/>
          <w:color w:val="FF0000"/>
          <w:sz w:val="24"/>
          <w:szCs w:val="21"/>
        </w:rPr>
      </w:pPr>
      <w:r w:rsidRPr="001C20AA">
        <w:rPr>
          <w:rFonts w:ascii="仿宋" w:eastAsia="仿宋" w:hAnsi="仿宋" w:cs="宋体"/>
          <w:b/>
          <w:bCs/>
          <w:color w:val="FF0000"/>
          <w:sz w:val="24"/>
          <w:szCs w:val="21"/>
        </w:rPr>
        <w:t>A=____% ; B=____% ; C=____% ;  D=____%  (其中A≥80%)</w:t>
      </w:r>
    </w:p>
    <w:p w14:paraId="0979E714" w14:textId="77777777" w:rsidR="0043158B" w:rsidRPr="001C20AA" w:rsidRDefault="0043158B" w:rsidP="0043158B">
      <w:pPr>
        <w:spacing w:beforeLines="50" w:before="156" w:afterLines="50" w:after="156"/>
        <w:jc w:val="left"/>
        <w:rPr>
          <w:rFonts w:ascii="仿宋" w:eastAsia="仿宋" w:hAnsi="仿宋"/>
          <w:b/>
          <w:color w:val="FF0000"/>
          <w:sz w:val="24"/>
          <w:szCs w:val="24"/>
        </w:rPr>
      </w:pPr>
      <w:r w:rsidRPr="001C20AA">
        <w:rPr>
          <w:rFonts w:ascii="仿宋" w:eastAsia="仿宋" w:hAnsi="仿宋" w:hint="eastAsia"/>
          <w:b/>
          <w:color w:val="FF0000"/>
          <w:sz w:val="24"/>
          <w:szCs w:val="24"/>
        </w:rPr>
        <w:t>综合评价计算细则</w:t>
      </w:r>
    </w:p>
    <w:p w14:paraId="457751FC" w14:textId="77777777" w:rsidR="0043158B" w:rsidRPr="0043158B" w:rsidRDefault="0043158B" w:rsidP="00640F02">
      <w:pPr>
        <w:jc w:val="left"/>
        <w:rPr>
          <w:rFonts w:ascii="仿宋" w:eastAsia="仿宋" w:hAnsi="仿宋"/>
          <w:b/>
          <w:sz w:val="28"/>
          <w:szCs w:val="28"/>
        </w:rPr>
      </w:pPr>
    </w:p>
    <w:p w14:paraId="214D1CDD" w14:textId="77777777" w:rsidR="009924A5" w:rsidRPr="004725AA" w:rsidRDefault="009924A5" w:rsidP="009924A5">
      <w:pPr>
        <w:spacing w:beforeLines="50" w:before="156"/>
        <w:jc w:val="left"/>
        <w:rPr>
          <w:rFonts w:ascii="仿宋" w:eastAsia="仿宋" w:hAnsi="仿宋"/>
          <w:b/>
          <w:sz w:val="28"/>
        </w:rPr>
      </w:pPr>
      <w:r w:rsidRPr="004725AA">
        <w:rPr>
          <w:rFonts w:ascii="仿宋" w:eastAsia="仿宋" w:hAnsi="仿宋" w:hint="eastAsia"/>
          <w:b/>
          <w:sz w:val="28"/>
        </w:rPr>
        <w:lastRenderedPageBreak/>
        <w:t>1.综合评价计算细则</w:t>
      </w:r>
    </w:p>
    <w:p w14:paraId="2659142B" w14:textId="77777777" w:rsidR="009924A5" w:rsidRPr="004725AA" w:rsidRDefault="009924A5" w:rsidP="009924A5">
      <w:pPr>
        <w:spacing w:line="500" w:lineRule="exact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4"/>
        </w:rPr>
      </w:pPr>
      <w:r w:rsidRPr="004725AA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综合测评成绩</w:t>
      </w:r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>=</w:t>
      </w:r>
      <w:r w:rsidRPr="004725AA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课程成绩</w:t>
      </w:r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>*A+</w:t>
      </w:r>
      <w:r w:rsidRPr="004725AA"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加分成绩</w:t>
      </w:r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>*B</w:t>
      </w:r>
    </w:p>
    <w:p w14:paraId="42676CD8" w14:textId="77777777" w:rsidR="009924A5" w:rsidRPr="004725AA" w:rsidRDefault="009924A5" w:rsidP="009924A5">
      <w:pPr>
        <w:spacing w:line="500" w:lineRule="exact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4"/>
        </w:rPr>
      </w:pPr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>A=</w:t>
      </w:r>
      <w:r w:rsidRPr="004725AA">
        <w:rPr>
          <w:rFonts w:ascii="Times New Roman" w:eastAsia="仿宋" w:hAnsi="Times New Roman" w:cs="Times New Roman"/>
          <w:b/>
          <w:bCs/>
          <w:sz w:val="28"/>
          <w:szCs w:val="24"/>
          <w:u w:val="single"/>
        </w:rPr>
        <w:t xml:space="preserve"> 90 </w:t>
      </w:r>
      <w:proofErr w:type="gramStart"/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>% ;</w:t>
      </w:r>
      <w:proofErr w:type="gramEnd"/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 xml:space="preserve"> B=</w:t>
      </w:r>
      <w:r w:rsidRPr="004725AA">
        <w:rPr>
          <w:rFonts w:ascii="Times New Roman" w:eastAsia="仿宋" w:hAnsi="Times New Roman" w:cs="Times New Roman"/>
          <w:b/>
          <w:bCs/>
          <w:sz w:val="28"/>
          <w:szCs w:val="24"/>
          <w:u w:val="single"/>
        </w:rPr>
        <w:t xml:space="preserve"> 10 </w:t>
      </w:r>
      <w:r w:rsidRPr="004725AA">
        <w:rPr>
          <w:rFonts w:ascii="Times New Roman" w:eastAsia="仿宋" w:hAnsi="Times New Roman" w:cs="Times New Roman"/>
          <w:b/>
          <w:bCs/>
          <w:sz w:val="28"/>
          <w:szCs w:val="24"/>
        </w:rPr>
        <w:t>%</w:t>
      </w:r>
    </w:p>
    <w:p w14:paraId="14C76F4A" w14:textId="2260241D" w:rsidR="009924A5" w:rsidRPr="004725AA" w:rsidRDefault="009924A5" w:rsidP="009924A5">
      <w:pPr>
        <w:spacing w:line="500" w:lineRule="exact"/>
        <w:ind w:firstLineChars="200" w:firstLine="480"/>
        <w:rPr>
          <w:rFonts w:ascii="Times New Roman" w:eastAsia="仿宋" w:hAnsi="Times New Roman" w:cs="Times New Roman"/>
          <w:bCs/>
          <w:sz w:val="24"/>
          <w:szCs w:val="24"/>
        </w:rPr>
      </w:pPr>
      <w:r w:rsidRPr="004725AA">
        <w:rPr>
          <w:rFonts w:ascii="Times New Roman" w:eastAsia="仿宋" w:hAnsi="仿宋" w:cs="Times New Roman" w:hint="eastAsia"/>
          <w:bCs/>
          <w:sz w:val="24"/>
          <w:szCs w:val="24"/>
        </w:rPr>
        <w:t>说明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：</w:t>
      </w:r>
      <w:r w:rsidRPr="004725AA">
        <w:rPr>
          <w:rFonts w:ascii="Times New Roman" w:eastAsia="仿宋" w:hAnsi="仿宋" w:cs="Times New Roman" w:hint="eastAsia"/>
          <w:bCs/>
          <w:sz w:val="24"/>
          <w:szCs w:val="24"/>
        </w:rPr>
        <w:t>课程成绩即“纳入平均学分绩点计算的课程的首修总平均分”；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加分</w:t>
      </w:r>
      <w:r w:rsidRPr="004725AA">
        <w:rPr>
          <w:rFonts w:ascii="Times New Roman" w:eastAsia="仿宋" w:hAnsi="仿宋" w:cs="Times New Roman" w:hint="eastAsia"/>
          <w:bCs/>
          <w:sz w:val="24"/>
          <w:szCs w:val="24"/>
        </w:rPr>
        <w:t>包括：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学科竞赛</w:t>
      </w:r>
      <w:r w:rsidRPr="004725AA">
        <w:rPr>
          <w:rFonts w:ascii="Times New Roman" w:eastAsia="仿宋" w:hAnsi="Times New Roman" w:cs="Times New Roman" w:hint="eastAsia"/>
          <w:bCs/>
          <w:sz w:val="24"/>
          <w:szCs w:val="24"/>
        </w:rPr>
        <w:t>、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学术创新</w:t>
      </w:r>
      <w:r w:rsidRPr="004725AA">
        <w:rPr>
          <w:rFonts w:ascii="Times New Roman" w:eastAsia="仿宋" w:hAnsi="Times New Roman" w:cs="Times New Roman" w:hint="eastAsia"/>
          <w:bCs/>
          <w:sz w:val="24"/>
          <w:szCs w:val="24"/>
        </w:rPr>
        <w:t>、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学生工作</w:t>
      </w:r>
      <w:r w:rsidRPr="004725AA">
        <w:rPr>
          <w:rFonts w:ascii="Times New Roman" w:eastAsia="仿宋" w:hAnsi="Times New Roman" w:cs="Times New Roman" w:hint="eastAsia"/>
          <w:bCs/>
          <w:sz w:val="24"/>
          <w:szCs w:val="24"/>
        </w:rPr>
        <w:t>、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院系</w:t>
      </w:r>
      <w:r w:rsidRPr="004725AA">
        <w:rPr>
          <w:rFonts w:ascii="Times New Roman" w:eastAsia="仿宋" w:hAnsi="仿宋" w:cs="Times New Roman" w:hint="eastAsia"/>
          <w:bCs/>
          <w:sz w:val="24"/>
          <w:szCs w:val="24"/>
        </w:rPr>
        <w:t>/</w:t>
      </w:r>
      <w:r w:rsidRPr="004725AA">
        <w:rPr>
          <w:rFonts w:ascii="Times New Roman" w:eastAsia="仿宋" w:hAnsi="仿宋" w:cs="Times New Roman"/>
          <w:bCs/>
          <w:sz w:val="24"/>
          <w:szCs w:val="24"/>
        </w:rPr>
        <w:t>学校活动</w:t>
      </w:r>
      <w:r w:rsidR="0043158B">
        <w:rPr>
          <w:rFonts w:ascii="Times New Roman" w:eastAsia="仿宋" w:hAnsi="仿宋" w:cs="Times New Roman" w:hint="eastAsia"/>
          <w:bCs/>
          <w:sz w:val="24"/>
          <w:szCs w:val="24"/>
        </w:rPr>
        <w:t>；</w:t>
      </w:r>
      <w:r w:rsidR="004F21F8">
        <w:rPr>
          <w:rFonts w:ascii="Times New Roman" w:eastAsia="仿宋" w:hAnsi="仿宋" w:cs="Times New Roman" w:hint="eastAsia"/>
          <w:bCs/>
          <w:sz w:val="24"/>
          <w:szCs w:val="24"/>
        </w:rPr>
        <w:t>加分材料</w:t>
      </w:r>
      <w:r w:rsidR="004F21F8" w:rsidRPr="004F21F8">
        <w:rPr>
          <w:rFonts w:ascii="Times New Roman" w:eastAsia="仿宋" w:hAnsi="仿宋" w:cs="Times New Roman" w:hint="eastAsia"/>
          <w:bCs/>
          <w:sz w:val="24"/>
          <w:szCs w:val="24"/>
        </w:rPr>
        <w:t>统计截止时间</w:t>
      </w:r>
      <w:r w:rsidR="002E0557">
        <w:rPr>
          <w:rFonts w:ascii="Times New Roman" w:eastAsia="仿宋" w:hAnsi="仿宋" w:cs="Times New Roman" w:hint="eastAsia"/>
          <w:bCs/>
          <w:sz w:val="24"/>
          <w:szCs w:val="24"/>
        </w:rPr>
        <w:t>另行通知</w:t>
      </w:r>
      <w:r w:rsidRPr="004725AA">
        <w:rPr>
          <w:rFonts w:ascii="Times New Roman" w:eastAsia="仿宋" w:hAnsi="仿宋" w:cs="Times New Roman" w:hint="eastAsia"/>
          <w:bCs/>
          <w:sz w:val="24"/>
          <w:szCs w:val="24"/>
        </w:rPr>
        <w:t>。</w:t>
      </w:r>
    </w:p>
    <w:p w14:paraId="42053509" w14:textId="77777777" w:rsidR="009924A5" w:rsidRPr="004725AA" w:rsidRDefault="009924A5" w:rsidP="009924A5">
      <w:pPr>
        <w:spacing w:beforeLines="50" w:before="156"/>
        <w:jc w:val="left"/>
        <w:rPr>
          <w:rFonts w:ascii="仿宋" w:eastAsia="仿宋" w:hAnsi="仿宋"/>
          <w:b/>
          <w:sz w:val="28"/>
        </w:rPr>
      </w:pPr>
      <w:r w:rsidRPr="004725AA">
        <w:rPr>
          <w:rFonts w:ascii="仿宋" w:eastAsia="仿宋" w:hAnsi="仿宋" w:hint="eastAsia"/>
          <w:b/>
          <w:sz w:val="28"/>
        </w:rPr>
        <w:t>2.加分</w:t>
      </w:r>
      <w:r w:rsidRPr="004725AA">
        <w:rPr>
          <w:rFonts w:ascii="仿宋" w:eastAsia="仿宋" w:hAnsi="仿宋"/>
          <w:b/>
          <w:sz w:val="28"/>
        </w:rPr>
        <w:t>办法</w:t>
      </w:r>
    </w:p>
    <w:p w14:paraId="5CD07B3A" w14:textId="77777777" w:rsidR="009924A5" w:rsidRPr="004725AA" w:rsidRDefault="009924A5" w:rsidP="009924A5">
      <w:pPr>
        <w:spacing w:line="400" w:lineRule="exact"/>
        <w:ind w:firstLineChars="200" w:firstLine="560"/>
        <w:rPr>
          <w:rFonts w:ascii="Times New Roman" w:eastAsia="仿宋" w:hAnsi="仿宋" w:cs="Times New Roman"/>
          <w:sz w:val="28"/>
        </w:rPr>
      </w:pPr>
      <w:r w:rsidRPr="004725AA">
        <w:rPr>
          <w:rFonts w:ascii="Times New Roman" w:eastAsia="仿宋" w:hAnsi="仿宋" w:cs="Times New Roman"/>
          <w:sz w:val="28"/>
        </w:rPr>
        <w:t>为鼓励学生主动进行学术科研，全面发展兴趣、爱好，积极参加院系、学校相关活动，特设四个相关加分项</w:t>
      </w:r>
      <w:r w:rsidRPr="004725AA">
        <w:rPr>
          <w:rFonts w:ascii="Times New Roman" w:eastAsia="仿宋" w:hAnsi="仿宋" w:cs="Times New Roman" w:hint="eastAsia"/>
          <w:sz w:val="28"/>
        </w:rPr>
        <w:t>，</w:t>
      </w:r>
      <w:r w:rsidRPr="004725AA">
        <w:rPr>
          <w:rFonts w:ascii="Times New Roman" w:eastAsia="仿宋" w:hAnsi="仿宋" w:cs="Times New Roman"/>
          <w:sz w:val="28"/>
        </w:rPr>
        <w:t>具体如下：</w:t>
      </w:r>
    </w:p>
    <w:p w14:paraId="45143B8F" w14:textId="012E5A2E" w:rsidR="009924A5" w:rsidRDefault="009924A5" w:rsidP="009924A5">
      <w:pPr>
        <w:jc w:val="center"/>
        <w:rPr>
          <w:rFonts w:ascii="Times New Roman" w:eastAsia="仿宋" w:hAnsi="仿宋" w:cs="Times New Roman"/>
          <w:b/>
          <w:sz w:val="28"/>
        </w:rPr>
      </w:pPr>
      <w:r w:rsidRPr="004725AA">
        <w:rPr>
          <w:rFonts w:ascii="Times New Roman" w:eastAsia="仿宋" w:hAnsi="仿宋" w:cs="Times New Roman"/>
          <w:b/>
          <w:sz w:val="28"/>
        </w:rPr>
        <w:t>学科竞赛加分</w:t>
      </w:r>
    </w:p>
    <w:tbl>
      <w:tblPr>
        <w:tblpPr w:leftFromText="144" w:rightFromText="144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1404"/>
        <w:gridCol w:w="1601"/>
        <w:gridCol w:w="1311"/>
        <w:gridCol w:w="1747"/>
        <w:gridCol w:w="1161"/>
      </w:tblGrid>
      <w:tr w:rsidR="004B110E" w:rsidRPr="004725AA" w14:paraId="1E291222" w14:textId="77777777" w:rsidTr="004B110E">
        <w:trPr>
          <w:trHeight w:val="404"/>
        </w:trPr>
        <w:tc>
          <w:tcPr>
            <w:tcW w:w="646" w:type="pct"/>
            <w:vAlign w:val="center"/>
          </w:tcPr>
          <w:p w14:paraId="6479EECE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等级</w:t>
            </w:r>
          </w:p>
        </w:tc>
        <w:tc>
          <w:tcPr>
            <w:tcW w:w="846" w:type="pct"/>
            <w:vAlign w:val="center"/>
          </w:tcPr>
          <w:p w14:paraId="34CB35B8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国际级三等奖及以上或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国家级一等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奖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及以上</w:t>
            </w:r>
          </w:p>
        </w:tc>
        <w:tc>
          <w:tcPr>
            <w:tcW w:w="965" w:type="pct"/>
            <w:vAlign w:val="center"/>
          </w:tcPr>
          <w:p w14:paraId="72D8A85C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国家级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二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三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等奖或省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部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级一等奖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及以上</w:t>
            </w:r>
          </w:p>
        </w:tc>
        <w:tc>
          <w:tcPr>
            <w:tcW w:w="790" w:type="pct"/>
            <w:vAlign w:val="center"/>
          </w:tcPr>
          <w:p w14:paraId="7CBFCD6D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省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部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级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二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三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等奖或校级一等奖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及以上</w:t>
            </w:r>
          </w:p>
        </w:tc>
        <w:tc>
          <w:tcPr>
            <w:tcW w:w="1053" w:type="pct"/>
            <w:vAlign w:val="center"/>
          </w:tcPr>
          <w:p w14:paraId="6538C01D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校级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二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三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等奖或院级一等奖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及以上</w:t>
            </w:r>
          </w:p>
        </w:tc>
        <w:tc>
          <w:tcPr>
            <w:tcW w:w="700" w:type="pct"/>
            <w:vAlign w:val="center"/>
          </w:tcPr>
          <w:p w14:paraId="4D2EF991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院级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二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三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等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奖</w:t>
            </w:r>
          </w:p>
        </w:tc>
      </w:tr>
      <w:tr w:rsidR="004B110E" w:rsidRPr="004725AA" w14:paraId="77D53352" w14:textId="77777777" w:rsidTr="004B110E">
        <w:trPr>
          <w:trHeight w:val="534"/>
        </w:trPr>
        <w:tc>
          <w:tcPr>
            <w:tcW w:w="646" w:type="pct"/>
            <w:vAlign w:val="center"/>
          </w:tcPr>
          <w:p w14:paraId="28A96FC1" w14:textId="77777777" w:rsidR="004B110E" w:rsidRPr="004725AA" w:rsidRDefault="004B110E" w:rsidP="004B110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bCs/>
                <w:sz w:val="24"/>
                <w:szCs w:val="21"/>
              </w:rPr>
              <w:t>加分</w:t>
            </w:r>
          </w:p>
        </w:tc>
        <w:tc>
          <w:tcPr>
            <w:tcW w:w="846" w:type="pct"/>
            <w:vAlign w:val="center"/>
          </w:tcPr>
          <w:p w14:paraId="07310AF2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40</w:t>
            </w:r>
          </w:p>
        </w:tc>
        <w:tc>
          <w:tcPr>
            <w:tcW w:w="965" w:type="pct"/>
            <w:vAlign w:val="center"/>
          </w:tcPr>
          <w:p w14:paraId="7F7D927E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30</w:t>
            </w:r>
          </w:p>
        </w:tc>
        <w:tc>
          <w:tcPr>
            <w:tcW w:w="790" w:type="pct"/>
            <w:vAlign w:val="center"/>
          </w:tcPr>
          <w:p w14:paraId="0F69EEE7" w14:textId="77777777" w:rsidR="004B110E" w:rsidRPr="004725AA" w:rsidRDefault="004B110E" w:rsidP="004B110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20</w:t>
            </w:r>
          </w:p>
        </w:tc>
        <w:tc>
          <w:tcPr>
            <w:tcW w:w="1053" w:type="pct"/>
            <w:vAlign w:val="center"/>
          </w:tcPr>
          <w:p w14:paraId="6DFEC299" w14:textId="77777777" w:rsidR="004B110E" w:rsidRPr="004725AA" w:rsidRDefault="004B110E" w:rsidP="004B110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10</w:t>
            </w:r>
          </w:p>
        </w:tc>
        <w:tc>
          <w:tcPr>
            <w:tcW w:w="700" w:type="pct"/>
            <w:vAlign w:val="center"/>
          </w:tcPr>
          <w:p w14:paraId="617C47A3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5</w:t>
            </w:r>
          </w:p>
        </w:tc>
      </w:tr>
    </w:tbl>
    <w:p w14:paraId="1ADCF11E" w14:textId="77777777" w:rsidR="009924A5" w:rsidRPr="004725AA" w:rsidRDefault="009924A5" w:rsidP="009924A5">
      <w:pPr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说明：（</w:t>
      </w:r>
      <w:r w:rsidRPr="004725AA">
        <w:rPr>
          <w:rFonts w:ascii="Times New Roman" w:eastAsia="仿宋" w:hAnsi="Times New Roman" w:cs="Times New Roman"/>
          <w:sz w:val="24"/>
        </w:rPr>
        <w:t>1</w:t>
      </w:r>
      <w:r w:rsidRPr="004725AA">
        <w:rPr>
          <w:rFonts w:ascii="Times New Roman" w:eastAsia="仿宋" w:hAnsi="仿宋" w:cs="Times New Roman"/>
          <w:sz w:val="24"/>
        </w:rPr>
        <w:t>）</w:t>
      </w:r>
      <w:r w:rsidRPr="004725AA">
        <w:rPr>
          <w:rFonts w:ascii="Times New Roman" w:eastAsia="仿宋" w:hAnsi="仿宋" w:cs="Times New Roman" w:hint="eastAsia"/>
          <w:sz w:val="24"/>
        </w:rPr>
        <w:t>对列入学生课外</w:t>
      </w:r>
      <w:proofErr w:type="gramStart"/>
      <w:r w:rsidRPr="004725AA">
        <w:rPr>
          <w:rFonts w:ascii="Times New Roman" w:eastAsia="仿宋" w:hAnsi="仿宋" w:cs="Times New Roman" w:hint="eastAsia"/>
          <w:sz w:val="24"/>
        </w:rPr>
        <w:t>研</w:t>
      </w:r>
      <w:proofErr w:type="gramEnd"/>
      <w:r w:rsidRPr="004725AA">
        <w:rPr>
          <w:rFonts w:ascii="Times New Roman" w:eastAsia="仿宋" w:hAnsi="仿宋" w:cs="Times New Roman" w:hint="eastAsia"/>
          <w:sz w:val="24"/>
        </w:rPr>
        <w:t>学系统（以下简称</w:t>
      </w:r>
      <w:r w:rsidRPr="004725AA">
        <w:rPr>
          <w:rFonts w:ascii="Times New Roman" w:eastAsia="仿宋" w:hAnsi="仿宋" w:cs="Times New Roman" w:hint="eastAsia"/>
          <w:sz w:val="24"/>
        </w:rPr>
        <w:t>SRTP</w:t>
      </w:r>
      <w:r w:rsidRPr="004725AA">
        <w:rPr>
          <w:rFonts w:ascii="Times New Roman" w:eastAsia="仿宋" w:hAnsi="仿宋" w:cs="Times New Roman" w:hint="eastAsia"/>
          <w:sz w:val="24"/>
        </w:rPr>
        <w:t>系统）的竞赛方可计入竞赛加分</w:t>
      </w:r>
      <w:r w:rsidRPr="004725AA">
        <w:rPr>
          <w:rFonts w:ascii="Times New Roman" w:eastAsia="仿宋" w:hAnsi="仿宋" w:cs="Times New Roman"/>
          <w:sz w:val="24"/>
        </w:rPr>
        <w:t>；</w:t>
      </w:r>
    </w:p>
    <w:p w14:paraId="291AD4A8" w14:textId="77777777" w:rsidR="009924A5" w:rsidRPr="004725AA" w:rsidRDefault="009924A5" w:rsidP="009924A5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Pr="004725AA">
        <w:rPr>
          <w:rFonts w:ascii="Times New Roman" w:eastAsia="仿宋" w:hAnsi="Times New Roman" w:cs="Times New Roman"/>
          <w:sz w:val="24"/>
        </w:rPr>
        <w:t>2</w:t>
      </w:r>
      <w:r w:rsidRPr="004725AA">
        <w:rPr>
          <w:rFonts w:ascii="Times New Roman" w:eastAsia="仿宋" w:hAnsi="仿宋" w:cs="Times New Roman"/>
          <w:sz w:val="24"/>
        </w:rPr>
        <w:t>）所有奖项，仅认可一、二、三等及以上奖励等级，鼓励奖、优秀奖和入围奖三类均不加分；</w:t>
      </w:r>
      <w:r w:rsidRPr="004725AA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14:paraId="055CF2D2" w14:textId="77777777" w:rsidR="009924A5" w:rsidRPr="004725AA" w:rsidRDefault="009924A5" w:rsidP="009924A5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Pr="004725AA">
        <w:rPr>
          <w:rFonts w:ascii="Times New Roman" w:eastAsia="仿宋" w:hAnsi="Times New Roman" w:cs="Times New Roman"/>
          <w:sz w:val="24"/>
        </w:rPr>
        <w:t>3</w:t>
      </w:r>
      <w:r w:rsidRPr="004725AA">
        <w:rPr>
          <w:rFonts w:ascii="Times New Roman" w:eastAsia="仿宋" w:hAnsi="仿宋" w:cs="Times New Roman"/>
          <w:sz w:val="24"/>
        </w:rPr>
        <w:t>）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竞赛级别：</w:t>
      </w:r>
    </w:p>
    <w:p w14:paraId="59DC2832" w14:textId="77777777" w:rsidR="009924A5" w:rsidRPr="004725AA" w:rsidRDefault="009924A5" w:rsidP="009924A5">
      <w:pPr>
        <w:ind w:firstLineChars="413" w:firstLine="991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Times New Roman" w:cs="Times New Roman" w:hint="eastAsia"/>
          <w:sz w:val="24"/>
          <w:szCs w:val="24"/>
        </w:rPr>
        <w:t>①国际级学科竞赛：指国际权威学术团体组织的世界范围内竞赛，如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ACM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IEEE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或其下属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Society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（学会）主办的竞赛。原则上须经过全国赛或洲际</w:t>
      </w:r>
      <w:proofErr w:type="gramStart"/>
      <w:r w:rsidRPr="004725AA">
        <w:rPr>
          <w:rFonts w:ascii="Times New Roman" w:eastAsia="仿宋" w:hAnsi="Times New Roman" w:cs="Times New Roman" w:hint="eastAsia"/>
          <w:sz w:val="24"/>
          <w:szCs w:val="24"/>
        </w:rPr>
        <w:t>区域赛</w:t>
      </w:r>
      <w:proofErr w:type="gramEnd"/>
      <w:r w:rsidRPr="004725AA">
        <w:rPr>
          <w:rFonts w:ascii="Times New Roman" w:eastAsia="仿宋" w:hAnsi="Times New Roman" w:cs="Times New Roman" w:hint="eastAsia"/>
          <w:sz w:val="24"/>
          <w:szCs w:val="24"/>
        </w:rPr>
        <w:t>选拔。</w:t>
      </w:r>
    </w:p>
    <w:p w14:paraId="6DFEF20F" w14:textId="0CE0B650" w:rsidR="009924A5" w:rsidRPr="004725AA" w:rsidRDefault="009924A5" w:rsidP="009924A5">
      <w:pPr>
        <w:ind w:firstLineChars="413" w:firstLine="991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Times New Roman" w:cs="Times New Roman" w:hint="eastAsia"/>
          <w:sz w:val="24"/>
          <w:szCs w:val="24"/>
        </w:rPr>
        <w:t>②国家级学科竞赛：指教育部、共青团中央等国家政府部门、全国一级专业学会主办的全国范围内学科竞赛，以及为国际级学科竞赛决赛而举行的区域选拔赛。原则上须经过省赛或</w:t>
      </w:r>
      <w:proofErr w:type="gramStart"/>
      <w:r w:rsidRPr="004725AA">
        <w:rPr>
          <w:rFonts w:ascii="Times New Roman" w:eastAsia="仿宋" w:hAnsi="Times New Roman" w:cs="Times New Roman" w:hint="eastAsia"/>
          <w:sz w:val="24"/>
          <w:szCs w:val="24"/>
        </w:rPr>
        <w:t>区域赛</w:t>
      </w:r>
      <w:proofErr w:type="gramEnd"/>
      <w:r w:rsidRPr="004725AA">
        <w:rPr>
          <w:rFonts w:ascii="Times New Roman" w:eastAsia="仿宋" w:hAnsi="Times New Roman" w:cs="Times New Roman" w:hint="eastAsia"/>
          <w:sz w:val="24"/>
          <w:szCs w:val="24"/>
        </w:rPr>
        <w:t>选拔</w:t>
      </w:r>
      <w:r w:rsidR="008411FE">
        <w:rPr>
          <w:rFonts w:ascii="Times New Roman" w:eastAsia="仿宋" w:hAnsi="Times New Roman" w:cs="Times New Roman" w:hint="eastAsia"/>
          <w:sz w:val="24"/>
          <w:szCs w:val="24"/>
        </w:rPr>
        <w:t>后进入国家级决赛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。</w:t>
      </w:r>
    </w:p>
    <w:p w14:paraId="689918DE" w14:textId="77777777" w:rsidR="009924A5" w:rsidRPr="004725AA" w:rsidRDefault="009924A5" w:rsidP="009924A5">
      <w:pPr>
        <w:ind w:firstLineChars="413" w:firstLine="991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Times New Roman" w:cs="Times New Roman" w:hint="eastAsia"/>
          <w:sz w:val="24"/>
          <w:szCs w:val="24"/>
        </w:rPr>
        <w:t>③省部级学科竞赛：指教育部委托国家级学术团体主办、或省委省政府、省教育厅、全国一级专业学会省级分会组织的全省性或跨省区的学科竞赛。</w:t>
      </w:r>
    </w:p>
    <w:p w14:paraId="545BDA62" w14:textId="77777777" w:rsidR="009924A5" w:rsidRPr="004725AA" w:rsidRDefault="009924A5" w:rsidP="009924A5">
      <w:pPr>
        <w:ind w:firstLineChars="413" w:firstLine="991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Times New Roman" w:cs="Times New Roman" w:hint="eastAsia"/>
          <w:sz w:val="24"/>
          <w:szCs w:val="24"/>
        </w:rPr>
        <w:t>④校级学科竞赛：指以学校名义组织的、规模较大的全校性学科竞赛，以及高级别竞赛的校内选拔赛。</w:t>
      </w:r>
    </w:p>
    <w:p w14:paraId="62D5C45B" w14:textId="5D562A80" w:rsidR="009924A5" w:rsidRPr="004725AA" w:rsidRDefault="009924A5" w:rsidP="009924A5">
      <w:pPr>
        <w:ind w:firstLineChars="413" w:firstLine="991"/>
        <w:rPr>
          <w:rFonts w:ascii="Times New Roman" w:eastAsia="仿宋" w:hAnsi="Times New Roman" w:cs="Times New Roman"/>
          <w:sz w:val="24"/>
          <w:szCs w:val="24"/>
        </w:rPr>
      </w:pPr>
      <w:r w:rsidRPr="004725AA">
        <w:rPr>
          <w:rFonts w:ascii="Times New Roman" w:eastAsia="仿宋" w:hAnsi="Times New Roman" w:cs="Times New Roman" w:hint="eastAsia"/>
          <w:sz w:val="24"/>
          <w:szCs w:val="24"/>
        </w:rPr>
        <w:t>⑤国家级竞赛的各级选拔赛，若设置了独立的奖项系列，则按对应级别的奖项认定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(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如省级选拔赛的一、二、三等奖，分别视作省级一、二、三等奖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)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；若采用全国统一的奖项系列，则按</w:t>
      </w:r>
      <w:r w:rsidR="0091438A">
        <w:rPr>
          <w:rFonts w:ascii="Times New Roman" w:eastAsia="仿宋" w:hAnsi="Times New Roman" w:cs="Times New Roman" w:hint="eastAsia"/>
          <w:sz w:val="24"/>
          <w:szCs w:val="24"/>
        </w:rPr>
        <w:t>实际进入的比赛阶段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认定</w:t>
      </w:r>
      <w:r w:rsidR="003137DB">
        <w:rPr>
          <w:rFonts w:ascii="Times New Roman" w:eastAsia="仿宋" w:hAnsi="Times New Roman" w:cs="Times New Roman" w:hint="eastAsia"/>
          <w:sz w:val="24"/>
          <w:szCs w:val="24"/>
        </w:rPr>
        <w:t>奖项等级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。国际级、省部级竞赛参照上述原则执行。</w:t>
      </w:r>
    </w:p>
    <w:p w14:paraId="3DDAC055" w14:textId="77777777" w:rsidR="009924A5" w:rsidRPr="004725AA" w:rsidRDefault="009924A5" w:rsidP="009924A5">
      <w:pPr>
        <w:ind w:firstLineChars="413" w:firstLine="991"/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Times New Roman" w:cs="Times New Roman" w:hint="eastAsia"/>
          <w:sz w:val="24"/>
          <w:szCs w:val="24"/>
        </w:rPr>
        <w:t>⑥各类竞赛的金、银、铜牌，分别按相应级别的一、二、三等奖认定。特殊竞赛的等级及其有效性，由计算机类</w:t>
      </w:r>
      <w:r w:rsidRPr="004725AA">
        <w:rPr>
          <w:rFonts w:ascii="Times New Roman" w:eastAsia="仿宋" w:hAnsi="Times New Roman" w:cs="Times New Roman"/>
          <w:sz w:val="24"/>
          <w:szCs w:val="24"/>
        </w:rPr>
        <w:t>专业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分流</w:t>
      </w:r>
      <w:r w:rsidRPr="004725AA">
        <w:rPr>
          <w:rFonts w:ascii="Times New Roman" w:eastAsia="仿宋" w:hAnsi="Times New Roman" w:cs="Times New Roman"/>
          <w:sz w:val="24"/>
          <w:szCs w:val="24"/>
        </w:rPr>
        <w:t>工作</w:t>
      </w:r>
      <w:r w:rsidRPr="004725AA">
        <w:rPr>
          <w:rFonts w:ascii="Times New Roman" w:eastAsia="仿宋" w:hAnsi="Times New Roman" w:cs="Times New Roman" w:hint="eastAsia"/>
          <w:sz w:val="24"/>
          <w:szCs w:val="24"/>
        </w:rPr>
        <w:t>组研究决定</w:t>
      </w:r>
      <w:r w:rsidRPr="004725AA">
        <w:rPr>
          <w:rFonts w:ascii="Times New Roman" w:eastAsia="仿宋" w:hAnsi="Times New Roman" w:cs="Times New Roman"/>
          <w:sz w:val="24"/>
          <w:szCs w:val="24"/>
        </w:rPr>
        <w:t>。</w:t>
      </w:r>
    </w:p>
    <w:p w14:paraId="0C115E97" w14:textId="77777777" w:rsidR="009924A5" w:rsidRPr="004725AA" w:rsidRDefault="009924A5" w:rsidP="009924A5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lastRenderedPageBreak/>
        <w:t>（</w:t>
      </w:r>
      <w:r w:rsidRPr="004725AA">
        <w:rPr>
          <w:rFonts w:ascii="Times New Roman" w:eastAsia="仿宋" w:hAnsi="Times New Roman" w:cs="Times New Roman"/>
          <w:sz w:val="24"/>
        </w:rPr>
        <w:t>4</w:t>
      </w:r>
      <w:r w:rsidRPr="004725AA">
        <w:rPr>
          <w:rFonts w:ascii="Times New Roman" w:eastAsia="仿宋" w:hAnsi="仿宋" w:cs="Times New Roman"/>
          <w:sz w:val="24"/>
        </w:rPr>
        <w:t>）</w:t>
      </w:r>
      <w:r w:rsidRPr="004725AA">
        <w:rPr>
          <w:rFonts w:ascii="Times New Roman" w:eastAsia="仿宋" w:hAnsi="仿宋" w:cs="Times New Roman" w:hint="eastAsia"/>
          <w:sz w:val="24"/>
        </w:rPr>
        <w:t>对考试型竞赛，同项竞赛</w:t>
      </w:r>
      <w:proofErr w:type="gramStart"/>
      <w:r w:rsidRPr="004725AA">
        <w:rPr>
          <w:rFonts w:ascii="Times New Roman" w:eastAsia="仿宋" w:hAnsi="仿宋" w:cs="Times New Roman" w:hint="eastAsia"/>
          <w:sz w:val="24"/>
        </w:rPr>
        <w:t>不</w:t>
      </w:r>
      <w:proofErr w:type="gramEnd"/>
      <w:r w:rsidRPr="004725AA">
        <w:rPr>
          <w:rFonts w:ascii="Times New Roman" w:eastAsia="仿宋" w:hAnsi="仿宋" w:cs="Times New Roman" w:hint="eastAsia"/>
          <w:sz w:val="24"/>
        </w:rPr>
        <w:t>累计加分，按最高获奖等级计分；对论文或作品型竞赛，不同作品参加同项或不同项竞赛，可累计加分；同一作品参加不同项竞赛</w:t>
      </w:r>
      <w:proofErr w:type="gramStart"/>
      <w:r w:rsidRPr="004725AA">
        <w:rPr>
          <w:rFonts w:ascii="Times New Roman" w:eastAsia="仿宋" w:hAnsi="仿宋" w:cs="Times New Roman" w:hint="eastAsia"/>
          <w:sz w:val="24"/>
        </w:rPr>
        <w:t>不</w:t>
      </w:r>
      <w:proofErr w:type="gramEnd"/>
      <w:r w:rsidRPr="004725AA">
        <w:rPr>
          <w:rFonts w:ascii="Times New Roman" w:eastAsia="仿宋" w:hAnsi="仿宋" w:cs="Times New Roman" w:hint="eastAsia"/>
          <w:sz w:val="24"/>
        </w:rPr>
        <w:t>累计加分，以最高分计；</w:t>
      </w:r>
    </w:p>
    <w:p w14:paraId="116674F1" w14:textId="77777777" w:rsidR="009924A5" w:rsidRPr="004725AA" w:rsidRDefault="009924A5" w:rsidP="009924A5">
      <w:pPr>
        <w:ind w:firstLineChars="200" w:firstLine="480"/>
        <w:rPr>
          <w:rFonts w:ascii="Times New Roman" w:eastAsia="仿宋" w:hAnsi="仿宋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Pr="004725AA">
        <w:rPr>
          <w:rFonts w:ascii="Times New Roman" w:eastAsia="仿宋" w:hAnsi="Times New Roman" w:cs="Times New Roman"/>
          <w:sz w:val="24"/>
        </w:rPr>
        <w:t>5</w:t>
      </w:r>
      <w:r w:rsidRPr="004725AA">
        <w:rPr>
          <w:rFonts w:ascii="Times New Roman" w:eastAsia="仿宋" w:hAnsi="仿宋" w:cs="Times New Roman"/>
          <w:sz w:val="24"/>
        </w:rPr>
        <w:t>）此项加分</w:t>
      </w:r>
      <w:r w:rsidRPr="004725AA">
        <w:rPr>
          <w:rFonts w:ascii="Times New Roman" w:eastAsia="仿宋" w:hAnsi="Times New Roman" w:cs="Times New Roman" w:hint="eastAsia"/>
          <w:sz w:val="24"/>
        </w:rPr>
        <w:t>40</w:t>
      </w:r>
      <w:r w:rsidRPr="004725AA">
        <w:rPr>
          <w:rFonts w:ascii="Times New Roman" w:eastAsia="仿宋" w:hAnsi="仿宋" w:cs="Times New Roman"/>
          <w:sz w:val="24"/>
        </w:rPr>
        <w:t>分封顶。</w:t>
      </w:r>
    </w:p>
    <w:p w14:paraId="22A0E9DD" w14:textId="77777777" w:rsidR="009924A5" w:rsidRPr="004725AA" w:rsidRDefault="009924A5" w:rsidP="009924A5">
      <w:pPr>
        <w:ind w:firstLineChars="200" w:firstLine="480"/>
        <w:rPr>
          <w:rFonts w:ascii="Times New Roman" w:eastAsia="仿宋" w:hAnsi="仿宋" w:cs="Times New Roman"/>
          <w:sz w:val="24"/>
        </w:rPr>
      </w:pPr>
    </w:p>
    <w:tbl>
      <w:tblPr>
        <w:tblpPr w:leftFromText="144" w:rightFromText="144" w:vertAnchor="text" w:horzAnchor="margin" w:tblpX="421" w:tblpY="742"/>
        <w:tblW w:w="4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3029"/>
        <w:gridCol w:w="3239"/>
      </w:tblGrid>
      <w:tr w:rsidR="004B110E" w:rsidRPr="004725AA" w14:paraId="4D479602" w14:textId="77777777" w:rsidTr="004B110E">
        <w:trPr>
          <w:trHeight w:val="534"/>
        </w:trPr>
        <w:tc>
          <w:tcPr>
            <w:tcW w:w="735" w:type="pct"/>
            <w:vAlign w:val="center"/>
          </w:tcPr>
          <w:p w14:paraId="50F0AB4A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等级</w:t>
            </w:r>
          </w:p>
        </w:tc>
        <w:tc>
          <w:tcPr>
            <w:tcW w:w="2061" w:type="pct"/>
            <w:vAlign w:val="center"/>
          </w:tcPr>
          <w:p w14:paraId="3BE81D82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校级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SRTP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项目立项</w:t>
            </w:r>
          </w:p>
        </w:tc>
        <w:tc>
          <w:tcPr>
            <w:tcW w:w="2204" w:type="pct"/>
            <w:vAlign w:val="center"/>
          </w:tcPr>
          <w:p w14:paraId="52C0E615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院级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SRTP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项目立项</w:t>
            </w:r>
          </w:p>
        </w:tc>
      </w:tr>
      <w:tr w:rsidR="004B110E" w:rsidRPr="004725AA" w14:paraId="2049FDBC" w14:textId="77777777" w:rsidTr="004B110E">
        <w:trPr>
          <w:trHeight w:val="512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2B786" w14:textId="77777777" w:rsidR="004B110E" w:rsidRPr="004725AA" w:rsidRDefault="004B110E" w:rsidP="004B110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bCs/>
                <w:sz w:val="24"/>
                <w:szCs w:val="21"/>
              </w:rPr>
              <w:t>加分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75FA1" w14:textId="77777777" w:rsidR="004B110E" w:rsidRPr="004725AA" w:rsidRDefault="004B110E" w:rsidP="004B110E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/>
                <w:sz w:val="24"/>
                <w:szCs w:val="21"/>
              </w:rPr>
              <w:t>30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C760E" w14:textId="77777777" w:rsidR="004B110E" w:rsidRPr="004725AA" w:rsidRDefault="004B110E" w:rsidP="004B110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>
              <w:rPr>
                <w:rFonts w:ascii="Times New Roman" w:eastAsia="仿宋" w:hAnsi="Times New Roman" w:cs="Times New Roman"/>
                <w:sz w:val="24"/>
                <w:szCs w:val="21"/>
              </w:rPr>
              <w:t>15</w:t>
            </w:r>
          </w:p>
        </w:tc>
      </w:tr>
    </w:tbl>
    <w:p w14:paraId="1238927D" w14:textId="471A10FB" w:rsidR="009924A5" w:rsidRDefault="009924A5" w:rsidP="009924A5">
      <w:pPr>
        <w:jc w:val="center"/>
        <w:rPr>
          <w:rFonts w:ascii="Times New Roman" w:eastAsia="仿宋" w:hAnsi="仿宋" w:cs="Times New Roman"/>
          <w:b/>
          <w:sz w:val="28"/>
        </w:rPr>
      </w:pPr>
      <w:r w:rsidRPr="001D0F21">
        <w:rPr>
          <w:rFonts w:ascii="Times New Roman" w:eastAsia="仿宋" w:hAnsi="仿宋" w:cs="Times New Roman"/>
          <w:b/>
          <w:sz w:val="28"/>
        </w:rPr>
        <w:t>学术创新加分</w:t>
      </w:r>
    </w:p>
    <w:p w14:paraId="4E0A3EC8" w14:textId="77777777" w:rsidR="004B110E" w:rsidRPr="004725AA" w:rsidRDefault="004B110E" w:rsidP="009924A5">
      <w:pPr>
        <w:jc w:val="center"/>
        <w:rPr>
          <w:rFonts w:ascii="Times New Roman" w:eastAsia="仿宋" w:hAnsi="仿宋" w:cs="Times New Roman"/>
          <w:b/>
          <w:sz w:val="28"/>
        </w:rPr>
      </w:pPr>
    </w:p>
    <w:p w14:paraId="50850453" w14:textId="77777777" w:rsidR="004B110E" w:rsidRDefault="004B110E" w:rsidP="009924A5">
      <w:pPr>
        <w:rPr>
          <w:rFonts w:ascii="Times New Roman" w:eastAsia="仿宋" w:hAnsi="仿宋" w:cs="Times New Roman"/>
          <w:sz w:val="24"/>
        </w:rPr>
      </w:pPr>
    </w:p>
    <w:p w14:paraId="1C630D89" w14:textId="77777777" w:rsidR="004B110E" w:rsidRDefault="004B110E" w:rsidP="009924A5">
      <w:pPr>
        <w:rPr>
          <w:rFonts w:ascii="Times New Roman" w:eastAsia="仿宋" w:hAnsi="仿宋" w:cs="Times New Roman"/>
          <w:sz w:val="24"/>
        </w:rPr>
      </w:pPr>
    </w:p>
    <w:p w14:paraId="48DA4DEC" w14:textId="1A03BC7F" w:rsidR="009924A5" w:rsidRPr="004725AA" w:rsidRDefault="009924A5" w:rsidP="009924A5">
      <w:pPr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说明：（</w:t>
      </w:r>
      <w:r w:rsidRPr="004725AA">
        <w:rPr>
          <w:rFonts w:ascii="Times New Roman" w:eastAsia="仿宋" w:hAnsi="Times New Roman" w:cs="Times New Roman"/>
          <w:sz w:val="24"/>
        </w:rPr>
        <w:t>1</w:t>
      </w:r>
      <w:r w:rsidRPr="004725AA">
        <w:rPr>
          <w:rFonts w:ascii="Times New Roman" w:eastAsia="仿宋" w:hAnsi="仿宋" w:cs="Times New Roman"/>
          <w:sz w:val="24"/>
        </w:rPr>
        <w:t>）</w:t>
      </w:r>
      <w:r w:rsidRPr="004725AA">
        <w:rPr>
          <w:rFonts w:ascii="Times New Roman" w:eastAsia="仿宋" w:hAnsi="Times New Roman" w:cs="Times New Roman"/>
          <w:sz w:val="24"/>
        </w:rPr>
        <w:t>SRTP</w:t>
      </w:r>
      <w:r w:rsidRPr="004725AA">
        <w:rPr>
          <w:rFonts w:ascii="Times New Roman" w:eastAsia="仿宋" w:hAnsi="仿宋" w:cs="Times New Roman"/>
          <w:sz w:val="24"/>
        </w:rPr>
        <w:t>项目需提供相关证明材料，经学院认可方可计分；</w:t>
      </w:r>
    </w:p>
    <w:p w14:paraId="77942C1A" w14:textId="57F82C0C" w:rsidR="009924A5" w:rsidRPr="004725AA" w:rsidRDefault="009924A5" w:rsidP="009924A5">
      <w:pPr>
        <w:ind w:firstLineChars="200" w:firstLine="480"/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="00CC22C4">
        <w:rPr>
          <w:rFonts w:ascii="Times New Roman" w:eastAsia="仿宋" w:hAnsi="Times New Roman" w:cs="Times New Roman"/>
          <w:sz w:val="24"/>
        </w:rPr>
        <w:t>2</w:t>
      </w:r>
      <w:r w:rsidRPr="004725AA">
        <w:rPr>
          <w:rFonts w:ascii="Times New Roman" w:eastAsia="仿宋" w:hAnsi="仿宋" w:cs="Times New Roman"/>
          <w:sz w:val="24"/>
        </w:rPr>
        <w:t>）</w:t>
      </w:r>
      <w:r w:rsidRPr="004725AA">
        <w:rPr>
          <w:rFonts w:ascii="Times New Roman" w:eastAsia="仿宋" w:hAnsi="仿宋" w:cs="Times New Roman" w:hint="eastAsia"/>
          <w:sz w:val="24"/>
        </w:rPr>
        <w:t>多人组队参加的项目，按</w:t>
      </w:r>
      <w:r w:rsidRPr="004725AA">
        <w:rPr>
          <w:rFonts w:ascii="Times New Roman" w:eastAsia="仿宋" w:hAnsi="仿宋" w:cs="Times New Roman" w:hint="eastAsia"/>
          <w:sz w:val="24"/>
        </w:rPr>
        <w:t>SRTP</w:t>
      </w:r>
      <w:r w:rsidRPr="004725AA">
        <w:rPr>
          <w:rFonts w:ascii="Times New Roman" w:eastAsia="仿宋" w:hAnsi="仿宋" w:cs="Times New Roman" w:hint="eastAsia"/>
          <w:sz w:val="24"/>
        </w:rPr>
        <w:t>系统中约定的贡献比例加分，未有约定的按参加人数平均</w:t>
      </w:r>
      <w:r w:rsidRPr="004725AA">
        <w:rPr>
          <w:rFonts w:ascii="Times New Roman" w:eastAsia="仿宋" w:hAnsi="仿宋" w:cs="Times New Roman"/>
          <w:sz w:val="24"/>
        </w:rPr>
        <w:t>；</w:t>
      </w:r>
    </w:p>
    <w:p w14:paraId="0A6CDEF4" w14:textId="66BEA498" w:rsidR="009924A5" w:rsidRPr="004725AA" w:rsidRDefault="009924A5" w:rsidP="009924A5">
      <w:pPr>
        <w:ind w:firstLineChars="200" w:firstLine="480"/>
        <w:rPr>
          <w:rFonts w:ascii="Times New Roman" w:eastAsia="仿宋" w:hAnsi="仿宋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="00CC22C4">
        <w:rPr>
          <w:rFonts w:ascii="Times New Roman" w:eastAsia="仿宋" w:hAnsi="仿宋" w:cs="Times New Roman" w:hint="eastAsia"/>
          <w:sz w:val="24"/>
        </w:rPr>
        <w:t>3</w:t>
      </w:r>
      <w:r w:rsidRPr="004725AA">
        <w:rPr>
          <w:rFonts w:ascii="Times New Roman" w:eastAsia="仿宋" w:hAnsi="仿宋" w:cs="Times New Roman"/>
          <w:sz w:val="24"/>
        </w:rPr>
        <w:t>）此项加分</w:t>
      </w:r>
      <w:r w:rsidRPr="004725AA">
        <w:rPr>
          <w:rFonts w:ascii="Times New Roman" w:eastAsia="仿宋" w:hAnsi="Times New Roman" w:cs="Times New Roman" w:hint="eastAsia"/>
          <w:sz w:val="24"/>
        </w:rPr>
        <w:t>30</w:t>
      </w:r>
      <w:r w:rsidRPr="004725AA">
        <w:rPr>
          <w:rFonts w:ascii="Times New Roman" w:eastAsia="仿宋" w:hAnsi="仿宋" w:cs="Times New Roman"/>
          <w:sz w:val="24"/>
        </w:rPr>
        <w:t>分封顶。</w:t>
      </w:r>
    </w:p>
    <w:p w14:paraId="0DB1F3B6" w14:textId="77777777" w:rsidR="009924A5" w:rsidRPr="004725AA" w:rsidRDefault="009924A5" w:rsidP="009924A5">
      <w:pPr>
        <w:ind w:firstLineChars="200" w:firstLine="480"/>
        <w:rPr>
          <w:rFonts w:ascii="Times New Roman" w:eastAsia="仿宋" w:hAnsi="仿宋" w:cs="Times New Roman"/>
          <w:sz w:val="24"/>
        </w:rPr>
      </w:pPr>
    </w:p>
    <w:p w14:paraId="7EDF4203" w14:textId="77777777" w:rsidR="009924A5" w:rsidRPr="004725AA" w:rsidRDefault="009924A5" w:rsidP="009924A5">
      <w:pPr>
        <w:jc w:val="center"/>
        <w:rPr>
          <w:rFonts w:ascii="Times New Roman" w:eastAsia="仿宋" w:hAnsi="仿宋" w:cs="Times New Roman"/>
          <w:b/>
          <w:sz w:val="28"/>
        </w:rPr>
      </w:pPr>
      <w:r w:rsidRPr="004725AA">
        <w:rPr>
          <w:rFonts w:ascii="Times New Roman" w:eastAsia="仿宋" w:hAnsi="仿宋" w:cs="Times New Roman"/>
          <w:b/>
          <w:sz w:val="28"/>
        </w:rPr>
        <w:t>学生工作加分</w:t>
      </w:r>
    </w:p>
    <w:tbl>
      <w:tblPr>
        <w:tblpPr w:leftFromText="144" w:rightFromText="144" w:vertAnchor="text" w:horzAnchor="margin" w:tblpY="2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0"/>
        <w:gridCol w:w="2573"/>
        <w:gridCol w:w="2484"/>
        <w:gridCol w:w="2119"/>
      </w:tblGrid>
      <w:tr w:rsidR="009924A5" w:rsidRPr="004725AA" w14:paraId="27ADA926" w14:textId="77777777" w:rsidTr="004F7B09">
        <w:trPr>
          <w:trHeight w:val="1408"/>
        </w:trPr>
        <w:tc>
          <w:tcPr>
            <w:tcW w:w="675" w:type="pct"/>
            <w:vAlign w:val="center"/>
          </w:tcPr>
          <w:p w14:paraId="55F4766F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职位</w:t>
            </w:r>
          </w:p>
        </w:tc>
        <w:tc>
          <w:tcPr>
            <w:tcW w:w="1551" w:type="pct"/>
            <w:vAlign w:val="center"/>
          </w:tcPr>
          <w:p w14:paraId="1E705838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校院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学生组织部长团或部门负责人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年级长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团总支书记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班长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团支书</w:t>
            </w:r>
          </w:p>
        </w:tc>
        <w:tc>
          <w:tcPr>
            <w:tcW w:w="1497" w:type="pct"/>
            <w:vAlign w:val="center"/>
          </w:tcPr>
          <w:p w14:paraId="56F5124B" w14:textId="31342B25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校院学生组织干事或工作人员或固定志愿者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校院学生社团部长团或部门负责人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班委</w:t>
            </w:r>
            <w:r w:rsidRPr="004725AA">
              <w:rPr>
                <w:rFonts w:ascii="Times New Roman" w:eastAsia="仿宋" w:hAnsi="Times New Roman" w:cs="Times New Roman"/>
                <w:sz w:val="24"/>
                <w:szCs w:val="21"/>
              </w:rPr>
              <w:t>/</w:t>
            </w: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团支委</w:t>
            </w:r>
          </w:p>
        </w:tc>
        <w:tc>
          <w:tcPr>
            <w:tcW w:w="1277" w:type="pct"/>
            <w:vAlign w:val="center"/>
          </w:tcPr>
          <w:p w14:paraId="12CB98B2" w14:textId="50DE2F5B" w:rsidR="009924A5" w:rsidRPr="004725AA" w:rsidRDefault="00450525" w:rsidP="004B110E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校院学生社团干事</w:t>
            </w:r>
            <w:r>
              <w:rPr>
                <w:rFonts w:ascii="Times New Roman" w:eastAsia="仿宋" w:hAnsi="仿宋" w:cs="Times New Roman" w:hint="eastAsia"/>
                <w:sz w:val="24"/>
                <w:szCs w:val="21"/>
              </w:rPr>
              <w:t>/</w:t>
            </w:r>
            <w:r w:rsidR="009924A5"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校院学生组织</w:t>
            </w:r>
            <w:r w:rsidR="009924A5"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1</w:t>
            </w:r>
            <w:r w:rsidR="009924A5" w:rsidRPr="004725AA">
              <w:rPr>
                <w:rFonts w:ascii="Times New Roman" w:eastAsia="仿宋" w:hAnsi="仿宋" w:cs="Times New Roman" w:hint="eastAsia"/>
                <w:sz w:val="24"/>
                <w:szCs w:val="21"/>
              </w:rPr>
              <w:t>个长学期固定志愿者</w:t>
            </w:r>
          </w:p>
        </w:tc>
      </w:tr>
      <w:tr w:rsidR="009924A5" w:rsidRPr="004725AA" w14:paraId="53F19218" w14:textId="77777777" w:rsidTr="004F7B09">
        <w:trPr>
          <w:trHeight w:val="534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EF164" w14:textId="77777777" w:rsidR="009924A5" w:rsidRPr="004725AA" w:rsidRDefault="009924A5" w:rsidP="004F7B0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bCs/>
                <w:sz w:val="24"/>
                <w:szCs w:val="21"/>
              </w:rPr>
              <w:t>加分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F7A52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20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7255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10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2F8DA" w14:textId="77777777" w:rsidR="009924A5" w:rsidRPr="004725AA" w:rsidRDefault="009924A5" w:rsidP="004F7B0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5</w:t>
            </w:r>
          </w:p>
        </w:tc>
      </w:tr>
    </w:tbl>
    <w:p w14:paraId="757E86D2" w14:textId="4613100C" w:rsidR="009924A5" w:rsidRPr="004725AA" w:rsidRDefault="009924A5" w:rsidP="009924A5">
      <w:pPr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说明：（</w:t>
      </w:r>
      <w:r w:rsidRPr="004725AA">
        <w:rPr>
          <w:rFonts w:ascii="Times New Roman" w:eastAsia="仿宋" w:hAnsi="Times New Roman" w:cs="Times New Roman"/>
          <w:sz w:val="24"/>
        </w:rPr>
        <w:t>1</w:t>
      </w:r>
      <w:r w:rsidRPr="004725AA">
        <w:rPr>
          <w:rFonts w:ascii="Times New Roman" w:eastAsia="仿宋" w:hAnsi="仿宋" w:cs="Times New Roman"/>
          <w:sz w:val="24"/>
        </w:rPr>
        <w:t>）</w:t>
      </w:r>
      <w:proofErr w:type="gramStart"/>
      <w:r w:rsidRPr="004725AA">
        <w:rPr>
          <w:rFonts w:ascii="Times New Roman" w:eastAsia="仿宋" w:hAnsi="仿宋" w:cs="Times New Roman" w:hint="eastAsia"/>
          <w:sz w:val="24"/>
        </w:rPr>
        <w:t>除</w:t>
      </w:r>
      <w:r w:rsidR="00AD2F17" w:rsidRPr="004725AA">
        <w:rPr>
          <w:rFonts w:ascii="Times New Roman" w:eastAsia="仿宋" w:hAnsi="仿宋" w:cs="Times New Roman" w:hint="eastAsia"/>
          <w:sz w:val="24"/>
          <w:szCs w:val="21"/>
        </w:rPr>
        <w:t>校院</w:t>
      </w:r>
      <w:proofErr w:type="gramEnd"/>
      <w:r w:rsidR="00AD2F17" w:rsidRPr="004725AA">
        <w:rPr>
          <w:rFonts w:ascii="Times New Roman" w:eastAsia="仿宋" w:hAnsi="仿宋" w:cs="Times New Roman" w:hint="eastAsia"/>
          <w:sz w:val="24"/>
          <w:szCs w:val="21"/>
        </w:rPr>
        <w:t>学生组织</w:t>
      </w:r>
      <w:r w:rsidR="00AD2F17" w:rsidRPr="004725AA">
        <w:rPr>
          <w:rFonts w:ascii="Times New Roman" w:eastAsia="仿宋" w:hAnsi="仿宋" w:cs="Times New Roman" w:hint="eastAsia"/>
          <w:sz w:val="24"/>
          <w:szCs w:val="21"/>
        </w:rPr>
        <w:t>1</w:t>
      </w:r>
      <w:r w:rsidR="00AD2F17" w:rsidRPr="004725AA">
        <w:rPr>
          <w:rFonts w:ascii="Times New Roman" w:eastAsia="仿宋" w:hAnsi="仿宋" w:cs="Times New Roman" w:hint="eastAsia"/>
          <w:sz w:val="24"/>
          <w:szCs w:val="21"/>
        </w:rPr>
        <w:t>个长学期固定志愿者</w:t>
      </w:r>
      <w:r w:rsidR="00AD2F17">
        <w:rPr>
          <w:rFonts w:ascii="Times New Roman" w:eastAsia="仿宋" w:hAnsi="仿宋" w:cs="Times New Roman" w:hint="eastAsia"/>
          <w:sz w:val="24"/>
          <w:szCs w:val="21"/>
        </w:rPr>
        <w:t>外，所有任职需连续任职至</w:t>
      </w:r>
      <w:r w:rsidR="00392DD6" w:rsidRPr="00392DD6">
        <w:rPr>
          <w:rFonts w:ascii="Times New Roman" w:eastAsia="仿宋" w:hAnsi="仿宋" w:cs="Times New Roman" w:hint="eastAsia"/>
          <w:sz w:val="24"/>
          <w:szCs w:val="21"/>
        </w:rPr>
        <w:t>加分材料统计截止时间</w:t>
      </w:r>
      <w:r w:rsidR="00AD2F17">
        <w:rPr>
          <w:rFonts w:ascii="Times New Roman" w:eastAsia="仿宋" w:hAnsi="仿宋" w:cs="Times New Roman" w:hint="eastAsia"/>
          <w:sz w:val="24"/>
          <w:szCs w:val="21"/>
        </w:rPr>
        <w:t>，方可计分；</w:t>
      </w:r>
      <w:r w:rsidR="00AD2F17" w:rsidRPr="004725AA" w:rsidDel="00AD2F17">
        <w:rPr>
          <w:rFonts w:ascii="Times New Roman" w:eastAsia="仿宋" w:hAnsi="仿宋" w:cs="Times New Roman" w:hint="eastAsia"/>
          <w:sz w:val="24"/>
        </w:rPr>
        <w:t xml:space="preserve"> </w:t>
      </w:r>
    </w:p>
    <w:p w14:paraId="70B38394" w14:textId="77777777" w:rsidR="00AD2F17" w:rsidRDefault="009924A5" w:rsidP="004B110E">
      <w:pPr>
        <w:ind w:firstLineChars="236" w:firstLine="566"/>
        <w:rPr>
          <w:rFonts w:ascii="Times New Roman" w:eastAsia="仿宋" w:hAnsi="仿宋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Pr="004725AA">
        <w:rPr>
          <w:rFonts w:ascii="Times New Roman" w:eastAsia="仿宋" w:hAnsi="Times New Roman" w:cs="Times New Roman"/>
          <w:sz w:val="24"/>
        </w:rPr>
        <w:t>2</w:t>
      </w:r>
      <w:r w:rsidRPr="004725AA">
        <w:rPr>
          <w:rFonts w:ascii="Times New Roman" w:eastAsia="仿宋" w:hAnsi="仿宋" w:cs="Times New Roman"/>
          <w:sz w:val="24"/>
        </w:rPr>
        <w:t>）</w:t>
      </w:r>
      <w:r w:rsidR="00AD2F17">
        <w:rPr>
          <w:rFonts w:ascii="Times New Roman" w:eastAsia="仿宋" w:hAnsi="仿宋" w:cs="Times New Roman" w:hint="eastAsia"/>
          <w:sz w:val="24"/>
        </w:rPr>
        <w:t>所有学生组织任职类需经考核合格，方可计分；</w:t>
      </w:r>
    </w:p>
    <w:p w14:paraId="06B5C4B1" w14:textId="77777777" w:rsidR="00AD2F17" w:rsidRPr="004725AA" w:rsidRDefault="009924A5" w:rsidP="004B110E">
      <w:pPr>
        <w:ind w:firstLineChars="236" w:firstLine="566"/>
        <w:rPr>
          <w:rFonts w:ascii="Times New Roman" w:eastAsia="仿宋" w:hAnsi="仿宋" w:cs="Times New Roman"/>
          <w:sz w:val="24"/>
        </w:rPr>
      </w:pPr>
      <w:r w:rsidRPr="004725AA">
        <w:rPr>
          <w:rFonts w:ascii="Times New Roman" w:eastAsia="仿宋" w:hAnsi="仿宋" w:cs="Times New Roman" w:hint="eastAsia"/>
          <w:sz w:val="24"/>
        </w:rPr>
        <w:t>（</w:t>
      </w:r>
      <w:r w:rsidRPr="004725AA">
        <w:rPr>
          <w:rFonts w:ascii="Times New Roman" w:eastAsia="仿宋" w:hAnsi="仿宋" w:cs="Times New Roman" w:hint="eastAsia"/>
          <w:sz w:val="24"/>
        </w:rPr>
        <w:t>3</w:t>
      </w:r>
      <w:r w:rsidRPr="004725AA">
        <w:rPr>
          <w:rFonts w:ascii="Times New Roman" w:eastAsia="仿宋" w:hAnsi="仿宋" w:cs="Times New Roman" w:hint="eastAsia"/>
          <w:sz w:val="24"/>
        </w:rPr>
        <w:t>）</w:t>
      </w:r>
      <w:r w:rsidR="00AD2F17" w:rsidRPr="004725AA">
        <w:rPr>
          <w:rFonts w:ascii="Times New Roman" w:eastAsia="仿宋" w:hAnsi="仿宋" w:cs="Times New Roman" w:hint="eastAsia"/>
          <w:sz w:val="24"/>
        </w:rPr>
        <w:t>同一类别职位加分只计一次，跨类别职位申报加分，可累加</w:t>
      </w:r>
      <w:r w:rsidR="00AD2F17" w:rsidRPr="004725AA">
        <w:rPr>
          <w:rFonts w:ascii="Times New Roman" w:eastAsia="仿宋" w:hAnsi="仿宋" w:cs="Times New Roman"/>
          <w:sz w:val="24"/>
        </w:rPr>
        <w:t>；</w:t>
      </w:r>
    </w:p>
    <w:p w14:paraId="3579973F" w14:textId="0B83C509" w:rsidR="009924A5" w:rsidRPr="004725AA" w:rsidRDefault="00AD2F17" w:rsidP="009924A5">
      <w:pPr>
        <w:ind w:firstLineChars="236" w:firstLine="566"/>
        <w:rPr>
          <w:rFonts w:ascii="Times New Roman" w:eastAsia="仿宋" w:hAnsi="Times New Roman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（</w:t>
      </w:r>
      <w:r w:rsidRPr="004725AA">
        <w:rPr>
          <w:rFonts w:ascii="Times New Roman" w:eastAsia="仿宋" w:hAnsi="Times New Roman" w:cs="Times New Roman"/>
          <w:sz w:val="24"/>
        </w:rPr>
        <w:t>4</w:t>
      </w:r>
      <w:r w:rsidRPr="004725AA">
        <w:rPr>
          <w:rFonts w:ascii="Times New Roman" w:eastAsia="仿宋" w:hAnsi="仿宋" w:cs="Times New Roman"/>
          <w:sz w:val="24"/>
        </w:rPr>
        <w:t>）</w:t>
      </w:r>
      <w:r w:rsidR="009924A5" w:rsidRPr="004725AA">
        <w:rPr>
          <w:rFonts w:ascii="Times New Roman" w:eastAsia="仿宋" w:hAnsi="仿宋" w:cs="Times New Roman" w:hint="eastAsia"/>
          <w:sz w:val="24"/>
        </w:rPr>
        <w:t>此项加分仅限于学校职能部处和学院直属的学生组织及社团；</w:t>
      </w:r>
    </w:p>
    <w:p w14:paraId="14AC2E0C" w14:textId="2829B834" w:rsidR="009924A5" w:rsidRPr="004725AA" w:rsidRDefault="00AD2F17" w:rsidP="009924A5">
      <w:pPr>
        <w:ind w:firstLineChars="236" w:firstLine="566"/>
        <w:rPr>
          <w:rFonts w:ascii="Times New Roman" w:eastAsia="仿宋" w:hAnsi="仿宋" w:cs="Times New Roman"/>
          <w:sz w:val="24"/>
        </w:rPr>
      </w:pPr>
      <w:r>
        <w:rPr>
          <w:rFonts w:ascii="Times New Roman" w:eastAsia="仿宋" w:hAnsi="仿宋" w:cs="Times New Roman" w:hint="eastAsia"/>
          <w:sz w:val="24"/>
        </w:rPr>
        <w:t>（</w:t>
      </w:r>
      <w:r>
        <w:rPr>
          <w:rFonts w:ascii="Times New Roman" w:eastAsia="仿宋" w:hAnsi="仿宋" w:cs="Times New Roman" w:hint="eastAsia"/>
          <w:sz w:val="24"/>
        </w:rPr>
        <w:t>5</w:t>
      </w:r>
      <w:r>
        <w:rPr>
          <w:rFonts w:ascii="Times New Roman" w:eastAsia="仿宋" w:hAnsi="仿宋" w:cs="Times New Roman" w:hint="eastAsia"/>
          <w:sz w:val="24"/>
        </w:rPr>
        <w:t>）</w:t>
      </w:r>
      <w:r w:rsidR="009924A5" w:rsidRPr="004725AA">
        <w:rPr>
          <w:rFonts w:ascii="Times New Roman" w:eastAsia="仿宋" w:hAnsi="仿宋" w:cs="Times New Roman"/>
          <w:sz w:val="24"/>
        </w:rPr>
        <w:t>此项加分</w:t>
      </w:r>
      <w:r w:rsidR="009924A5" w:rsidRPr="004725AA">
        <w:rPr>
          <w:rFonts w:ascii="Times New Roman" w:eastAsia="仿宋" w:hAnsi="Times New Roman" w:cs="Times New Roman"/>
          <w:sz w:val="24"/>
        </w:rPr>
        <w:t>20</w:t>
      </w:r>
      <w:r w:rsidR="009924A5" w:rsidRPr="004725AA">
        <w:rPr>
          <w:rFonts w:ascii="Times New Roman" w:eastAsia="仿宋" w:hAnsi="仿宋" w:cs="Times New Roman"/>
          <w:sz w:val="24"/>
        </w:rPr>
        <w:t>分封顶。</w:t>
      </w:r>
    </w:p>
    <w:p w14:paraId="2C6F33E3" w14:textId="77777777" w:rsidR="009924A5" w:rsidRPr="004725AA" w:rsidRDefault="009924A5" w:rsidP="009924A5">
      <w:pPr>
        <w:ind w:firstLineChars="236" w:firstLine="566"/>
        <w:rPr>
          <w:rFonts w:ascii="Times New Roman" w:eastAsia="仿宋" w:hAnsi="Times New Roman" w:cs="Times New Roman"/>
          <w:sz w:val="24"/>
        </w:rPr>
      </w:pPr>
    </w:p>
    <w:p w14:paraId="412667C7" w14:textId="77777777" w:rsidR="009924A5" w:rsidRPr="004725AA" w:rsidRDefault="009924A5" w:rsidP="009924A5">
      <w:pPr>
        <w:jc w:val="center"/>
        <w:rPr>
          <w:rFonts w:ascii="Times New Roman" w:eastAsia="仿宋" w:hAnsi="仿宋" w:cs="Times New Roman"/>
          <w:b/>
          <w:sz w:val="28"/>
        </w:rPr>
      </w:pPr>
      <w:r w:rsidRPr="004725AA">
        <w:rPr>
          <w:rFonts w:ascii="Times New Roman" w:eastAsia="仿宋" w:hAnsi="仿宋" w:cs="Times New Roman"/>
          <w:b/>
          <w:sz w:val="28"/>
        </w:rPr>
        <w:t>院系、学校活动参与加分</w:t>
      </w:r>
    </w:p>
    <w:tbl>
      <w:tblPr>
        <w:tblpPr w:leftFromText="144" w:rightFromText="144" w:vertAnchor="text" w:horzAnchor="margin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"/>
        <w:gridCol w:w="3781"/>
        <w:gridCol w:w="3357"/>
      </w:tblGrid>
      <w:tr w:rsidR="009924A5" w:rsidRPr="004725AA" w14:paraId="3EF0E84C" w14:textId="77777777" w:rsidTr="004F7B09">
        <w:trPr>
          <w:trHeight w:val="404"/>
        </w:trPr>
        <w:tc>
          <w:tcPr>
            <w:tcW w:w="698" w:type="pct"/>
            <w:vAlign w:val="center"/>
          </w:tcPr>
          <w:p w14:paraId="79680EBD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  <w:szCs w:val="21"/>
              </w:rPr>
              <w:t>项数</w:t>
            </w:r>
          </w:p>
        </w:tc>
        <w:tc>
          <w:tcPr>
            <w:tcW w:w="2279" w:type="pct"/>
            <w:vAlign w:val="center"/>
          </w:tcPr>
          <w:p w14:paraId="280A5382" w14:textId="7E6C5ECA" w:rsidR="009924A5" w:rsidRPr="004725AA" w:rsidRDefault="009924A5" w:rsidP="004F7B09">
            <w:pPr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</w:rPr>
              <w:t>参加</w:t>
            </w:r>
            <w:r w:rsidR="00EE433F">
              <w:rPr>
                <w:rFonts w:ascii="Times New Roman" w:eastAsia="仿宋" w:hAnsi="仿宋" w:cs="Times New Roman" w:hint="eastAsia"/>
                <w:sz w:val="24"/>
              </w:rPr>
              <w:t>4</w:t>
            </w:r>
            <w:r w:rsidRPr="004725AA">
              <w:rPr>
                <w:rFonts w:ascii="Times New Roman" w:eastAsia="仿宋" w:hAnsi="仿宋" w:cs="Times New Roman"/>
                <w:sz w:val="24"/>
              </w:rPr>
              <w:t>项</w:t>
            </w:r>
            <w:r w:rsidR="00AD2F17">
              <w:rPr>
                <w:rFonts w:ascii="Times New Roman" w:eastAsia="仿宋" w:hAnsi="仿宋" w:cs="Times New Roman" w:hint="eastAsia"/>
                <w:sz w:val="24"/>
              </w:rPr>
              <w:t>及</w:t>
            </w:r>
            <w:r w:rsidRPr="004725AA">
              <w:rPr>
                <w:rFonts w:ascii="Times New Roman" w:eastAsia="仿宋" w:hAnsi="仿宋" w:cs="Times New Roman"/>
                <w:sz w:val="24"/>
              </w:rPr>
              <w:t>以上院系、学校活动</w:t>
            </w:r>
          </w:p>
        </w:tc>
        <w:tc>
          <w:tcPr>
            <w:tcW w:w="2023" w:type="pct"/>
            <w:vAlign w:val="center"/>
          </w:tcPr>
          <w:p w14:paraId="2F327CF7" w14:textId="1E7D5AF4" w:rsidR="009924A5" w:rsidRPr="004725AA" w:rsidRDefault="009924A5" w:rsidP="004F7B09">
            <w:pPr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sz w:val="24"/>
              </w:rPr>
              <w:t>参加</w:t>
            </w:r>
            <w:r w:rsidR="00EE433F">
              <w:rPr>
                <w:rFonts w:ascii="Times New Roman" w:eastAsia="仿宋" w:hAnsi="仿宋" w:cs="Times New Roman" w:hint="eastAsia"/>
                <w:sz w:val="24"/>
              </w:rPr>
              <w:t>2-</w:t>
            </w:r>
            <w:r w:rsidR="00EE433F">
              <w:rPr>
                <w:rFonts w:ascii="Times New Roman" w:eastAsia="仿宋" w:hAnsi="仿宋" w:cs="Times New Roman"/>
                <w:sz w:val="24"/>
              </w:rPr>
              <w:t>3</w:t>
            </w:r>
            <w:r w:rsidR="00EE433F">
              <w:rPr>
                <w:rFonts w:ascii="Times New Roman" w:eastAsia="仿宋" w:hAnsi="仿宋" w:cs="Times New Roman" w:hint="eastAsia"/>
                <w:sz w:val="24"/>
              </w:rPr>
              <w:t>项</w:t>
            </w:r>
            <w:r w:rsidRPr="004725AA">
              <w:rPr>
                <w:rFonts w:ascii="Times New Roman" w:eastAsia="仿宋" w:hAnsi="仿宋" w:cs="Times New Roman"/>
                <w:sz w:val="24"/>
              </w:rPr>
              <w:t>院系、学校活动</w:t>
            </w:r>
          </w:p>
        </w:tc>
      </w:tr>
      <w:tr w:rsidR="009924A5" w:rsidRPr="004725AA" w14:paraId="2B8E6F9F" w14:textId="77777777" w:rsidTr="004F7B09">
        <w:trPr>
          <w:trHeight w:val="534"/>
        </w:trPr>
        <w:tc>
          <w:tcPr>
            <w:tcW w:w="698" w:type="pct"/>
            <w:vAlign w:val="center"/>
          </w:tcPr>
          <w:p w14:paraId="3B0C79E9" w14:textId="77777777" w:rsidR="009924A5" w:rsidRPr="004725AA" w:rsidRDefault="009924A5" w:rsidP="004F7B0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1"/>
              </w:rPr>
            </w:pPr>
            <w:r w:rsidRPr="004725AA">
              <w:rPr>
                <w:rFonts w:ascii="Times New Roman" w:eastAsia="仿宋" w:hAnsi="仿宋" w:cs="Times New Roman"/>
                <w:bCs/>
                <w:sz w:val="24"/>
                <w:szCs w:val="21"/>
              </w:rPr>
              <w:t>加分</w:t>
            </w:r>
          </w:p>
        </w:tc>
        <w:tc>
          <w:tcPr>
            <w:tcW w:w="2279" w:type="pct"/>
            <w:vAlign w:val="center"/>
          </w:tcPr>
          <w:p w14:paraId="68ADB25D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10</w:t>
            </w:r>
          </w:p>
        </w:tc>
        <w:tc>
          <w:tcPr>
            <w:tcW w:w="2023" w:type="pct"/>
            <w:vAlign w:val="center"/>
          </w:tcPr>
          <w:p w14:paraId="6AA08801" w14:textId="77777777" w:rsidR="009924A5" w:rsidRPr="004725AA" w:rsidRDefault="009924A5" w:rsidP="004F7B09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1"/>
              </w:rPr>
            </w:pPr>
            <w:r w:rsidRPr="004725AA">
              <w:rPr>
                <w:rFonts w:ascii="Times New Roman" w:eastAsia="仿宋" w:hAnsi="Times New Roman" w:cs="Times New Roman" w:hint="eastAsia"/>
                <w:sz w:val="24"/>
                <w:szCs w:val="21"/>
              </w:rPr>
              <w:t>5</w:t>
            </w:r>
          </w:p>
        </w:tc>
      </w:tr>
    </w:tbl>
    <w:p w14:paraId="125CF7C3" w14:textId="77777777" w:rsidR="009924A5" w:rsidRPr="004725AA" w:rsidRDefault="009924A5" w:rsidP="009924A5">
      <w:pPr>
        <w:jc w:val="left"/>
        <w:rPr>
          <w:rFonts w:ascii="Times New Roman" w:eastAsia="仿宋" w:hAnsi="仿宋" w:cs="Times New Roman"/>
          <w:sz w:val="24"/>
        </w:rPr>
      </w:pPr>
      <w:r w:rsidRPr="004725AA">
        <w:rPr>
          <w:rFonts w:ascii="Times New Roman" w:eastAsia="仿宋" w:hAnsi="仿宋" w:cs="Times New Roman"/>
          <w:sz w:val="24"/>
        </w:rPr>
        <w:t>说明：</w:t>
      </w:r>
      <w:r w:rsidRPr="004725AA">
        <w:rPr>
          <w:rFonts w:ascii="Times New Roman" w:eastAsia="仿宋" w:hAnsi="仿宋" w:cs="Times New Roman" w:hint="eastAsia"/>
          <w:sz w:val="24"/>
        </w:rPr>
        <w:t>（</w:t>
      </w:r>
      <w:r w:rsidRPr="004725AA">
        <w:rPr>
          <w:rFonts w:ascii="Times New Roman" w:eastAsia="仿宋" w:hAnsi="仿宋" w:cs="Times New Roman" w:hint="eastAsia"/>
          <w:sz w:val="24"/>
        </w:rPr>
        <w:t>1</w:t>
      </w:r>
      <w:r w:rsidRPr="004725AA">
        <w:rPr>
          <w:rFonts w:ascii="Times New Roman" w:eastAsia="仿宋" w:hAnsi="仿宋" w:cs="Times New Roman" w:hint="eastAsia"/>
          <w:sz w:val="24"/>
        </w:rPr>
        <w:t>）院系、学校活动为：新生杯、院系杯、校运会、新生文艺汇演、</w:t>
      </w:r>
      <w:proofErr w:type="gramStart"/>
      <w:r w:rsidRPr="004725AA">
        <w:rPr>
          <w:rFonts w:ascii="Times New Roman" w:eastAsia="仿宋" w:hAnsi="仿宋" w:cs="Times New Roman" w:hint="eastAsia"/>
          <w:sz w:val="24"/>
        </w:rPr>
        <w:t>院运会</w:t>
      </w:r>
      <w:proofErr w:type="gramEnd"/>
      <w:r w:rsidRPr="004725AA">
        <w:rPr>
          <w:rFonts w:ascii="Times New Roman" w:eastAsia="仿宋" w:hAnsi="仿宋" w:cs="Times New Roman" w:hint="eastAsia"/>
          <w:sz w:val="24"/>
        </w:rPr>
        <w:t>、</w:t>
      </w:r>
      <w:proofErr w:type="gramStart"/>
      <w:r w:rsidRPr="004725AA">
        <w:rPr>
          <w:rFonts w:ascii="Times New Roman" w:eastAsia="仿宋" w:hAnsi="仿宋" w:cs="Times New Roman" w:hint="eastAsia"/>
          <w:sz w:val="24"/>
        </w:rPr>
        <w:t>院班赛</w:t>
      </w:r>
      <w:proofErr w:type="gramEnd"/>
      <w:r w:rsidRPr="004725AA">
        <w:rPr>
          <w:rFonts w:ascii="Times New Roman" w:eastAsia="仿宋" w:hAnsi="仿宋" w:cs="Times New Roman" w:hint="eastAsia"/>
          <w:sz w:val="24"/>
        </w:rPr>
        <w:t>、院迎新晚会、院学生代表大会等学院认定的活动；</w:t>
      </w:r>
    </w:p>
    <w:p w14:paraId="1399B4E1" w14:textId="7C35F1EC" w:rsidR="009924A5" w:rsidRPr="004725AA" w:rsidRDefault="009924A5" w:rsidP="009924A5">
      <w:pPr>
        <w:ind w:firstLineChars="200" w:firstLine="480"/>
        <w:jc w:val="left"/>
        <w:rPr>
          <w:rFonts w:ascii="Times New Roman" w:eastAsia="仿宋" w:hAnsi="仿宋" w:cs="Times New Roman"/>
          <w:sz w:val="24"/>
        </w:rPr>
      </w:pPr>
      <w:r w:rsidRPr="004725AA">
        <w:rPr>
          <w:rFonts w:ascii="Times New Roman" w:eastAsia="仿宋" w:hAnsi="仿宋" w:cs="Times New Roman" w:hint="eastAsia"/>
          <w:sz w:val="24"/>
        </w:rPr>
        <w:t>（</w:t>
      </w:r>
      <w:r w:rsidRPr="004725AA">
        <w:rPr>
          <w:rFonts w:ascii="Times New Roman" w:eastAsia="仿宋" w:hAnsi="仿宋" w:cs="Times New Roman" w:hint="eastAsia"/>
          <w:sz w:val="24"/>
        </w:rPr>
        <w:t>2</w:t>
      </w:r>
      <w:r w:rsidRPr="004725AA">
        <w:rPr>
          <w:rFonts w:ascii="Times New Roman" w:eastAsia="仿宋" w:hAnsi="仿宋" w:cs="Times New Roman" w:hint="eastAsia"/>
          <w:sz w:val="24"/>
        </w:rPr>
        <w:t>）参加活动需要院系、学校相关组织提供证明，参</w:t>
      </w:r>
      <w:r w:rsidR="0091438A">
        <w:rPr>
          <w:rFonts w:ascii="Times New Roman" w:eastAsia="仿宋" w:hAnsi="仿宋" w:cs="Times New Roman" w:hint="eastAsia"/>
          <w:sz w:val="24"/>
        </w:rPr>
        <w:t>加</w:t>
      </w:r>
      <w:r w:rsidRPr="004725AA">
        <w:rPr>
          <w:rFonts w:ascii="Times New Roman" w:eastAsia="仿宋" w:hAnsi="仿宋" w:cs="Times New Roman" w:hint="eastAsia"/>
          <w:sz w:val="24"/>
        </w:rPr>
        <w:t>相关活动的同学名单</w:t>
      </w:r>
      <w:r w:rsidR="0091438A">
        <w:rPr>
          <w:rFonts w:ascii="Times New Roman" w:eastAsia="仿宋" w:hAnsi="仿宋" w:cs="Times New Roman" w:hint="eastAsia"/>
          <w:sz w:val="24"/>
        </w:rPr>
        <w:t>须</w:t>
      </w:r>
      <w:r w:rsidRPr="004725AA">
        <w:rPr>
          <w:rFonts w:ascii="Times New Roman" w:eastAsia="仿宋" w:hAnsi="仿宋" w:cs="Times New Roman" w:hint="eastAsia"/>
          <w:sz w:val="24"/>
        </w:rPr>
        <w:t>在年级群里公示，以公示结束后的最终名单为准。</w:t>
      </w:r>
    </w:p>
    <w:p w14:paraId="0ABCE8B1" w14:textId="6175CEEB" w:rsidR="009924A5" w:rsidRDefault="009924A5" w:rsidP="009924A5">
      <w:pPr>
        <w:widowControl/>
        <w:jc w:val="left"/>
        <w:rPr>
          <w:rFonts w:ascii="Times New Roman" w:eastAsia="仿宋" w:hAnsi="Times New Roman" w:cs="Times New Roman"/>
          <w:sz w:val="24"/>
        </w:rPr>
      </w:pPr>
    </w:p>
    <w:p w14:paraId="7F8FED6D" w14:textId="77777777" w:rsidR="0023095B" w:rsidRPr="004725AA" w:rsidRDefault="0023095B" w:rsidP="009924A5">
      <w:pPr>
        <w:widowControl/>
        <w:jc w:val="left"/>
        <w:rPr>
          <w:rFonts w:ascii="Times New Roman" w:eastAsia="仿宋" w:hAnsi="Times New Roman" w:cs="Times New Roman"/>
          <w:sz w:val="24"/>
        </w:rPr>
      </w:pPr>
    </w:p>
    <w:p w14:paraId="63EF9E42" w14:textId="77777777" w:rsidR="00BE5D12" w:rsidRPr="00C65AA7" w:rsidRDefault="00137E15" w:rsidP="00E35AD6">
      <w:pPr>
        <w:spacing w:beforeLines="50" w:before="156" w:afterLines="50" w:after="156"/>
        <w:jc w:val="left"/>
        <w:rPr>
          <w:rFonts w:ascii="仿宋" w:eastAsia="仿宋" w:hAnsi="仿宋"/>
          <w:b/>
          <w:sz w:val="28"/>
          <w:szCs w:val="28"/>
        </w:rPr>
      </w:pPr>
      <w:r w:rsidRPr="00C65AA7">
        <w:rPr>
          <w:rFonts w:ascii="仿宋" w:eastAsia="仿宋" w:hAnsi="仿宋" w:hint="eastAsia"/>
          <w:b/>
          <w:sz w:val="28"/>
          <w:szCs w:val="28"/>
        </w:rPr>
        <w:lastRenderedPageBreak/>
        <w:t>五</w:t>
      </w:r>
      <w:r w:rsidR="00634B03" w:rsidRPr="00C65AA7">
        <w:rPr>
          <w:rFonts w:ascii="仿宋" w:eastAsia="仿宋" w:hAnsi="仿宋" w:hint="eastAsia"/>
          <w:b/>
          <w:sz w:val="28"/>
          <w:szCs w:val="28"/>
        </w:rPr>
        <w:t>、分流</w:t>
      </w:r>
      <w:r w:rsidR="00634B03" w:rsidRPr="00C65AA7">
        <w:rPr>
          <w:rFonts w:ascii="仿宋" w:eastAsia="仿宋" w:hAnsi="仿宋"/>
          <w:b/>
          <w:sz w:val="28"/>
          <w:szCs w:val="28"/>
        </w:rPr>
        <w:t>原则和步骤</w:t>
      </w:r>
    </w:p>
    <w:p w14:paraId="2689A6B4" w14:textId="77777777" w:rsidR="00241535" w:rsidRPr="00B0061C" w:rsidRDefault="00241535" w:rsidP="00241535">
      <w:pPr>
        <w:spacing w:line="320" w:lineRule="exact"/>
        <w:rPr>
          <w:rFonts w:ascii="仿宋" w:eastAsia="仿宋" w:hAnsi="仿宋" w:cs="宋体"/>
          <w:color w:val="FF0000"/>
          <w:sz w:val="24"/>
          <w:szCs w:val="21"/>
        </w:rPr>
      </w:pPr>
      <w:r w:rsidRPr="00B0061C">
        <w:rPr>
          <w:rFonts w:ascii="仿宋" w:eastAsia="仿宋" w:hAnsi="仿宋" w:cs="宋体" w:hint="eastAsia"/>
          <w:color w:val="FF0000"/>
          <w:sz w:val="24"/>
          <w:szCs w:val="21"/>
        </w:rPr>
        <w:t>各专业在接收学生时坚持志愿优先原则，</w:t>
      </w:r>
      <w:bookmarkStart w:id="2" w:name="_Hlk146209029"/>
      <w:r w:rsidRPr="00B0061C">
        <w:rPr>
          <w:rFonts w:ascii="仿宋" w:eastAsia="仿宋" w:hAnsi="仿宋" w:cs="宋体" w:hint="eastAsia"/>
          <w:color w:val="FF0000"/>
          <w:sz w:val="24"/>
          <w:szCs w:val="21"/>
        </w:rPr>
        <w:t>当第一志愿报名人数超过预计专业接收人数上限时，按照大类分流综合测评成绩从高到低依次接收；当第一志愿人数不足专业计划接收人数时全员录取，不足部分从第一志愿填报其他专业未能分流、第二志愿填报该专业的学生中，按照专业分流综合测评成绩由高到低确定。</w:t>
      </w:r>
      <w:bookmarkEnd w:id="2"/>
      <w:r w:rsidRPr="00B0061C">
        <w:rPr>
          <w:rFonts w:ascii="仿宋" w:eastAsia="仿宋" w:hAnsi="仿宋" w:cs="宋体" w:hint="eastAsia"/>
          <w:color w:val="FF0000"/>
          <w:sz w:val="24"/>
          <w:szCs w:val="21"/>
        </w:rPr>
        <w:t>以此类推</w:t>
      </w:r>
    </w:p>
    <w:p w14:paraId="25272610" w14:textId="023A6E7C" w:rsidR="009924A5" w:rsidRPr="004725AA" w:rsidRDefault="009924A5" w:rsidP="009924A5">
      <w:pPr>
        <w:spacing w:line="500" w:lineRule="exact"/>
        <w:ind w:firstLineChars="200" w:firstLine="560"/>
        <w:rPr>
          <w:rFonts w:ascii="Times New Roman" w:eastAsia="仿宋" w:hAnsi="仿宋" w:cs="Times New Roman"/>
          <w:bCs/>
          <w:sz w:val="28"/>
          <w:szCs w:val="21"/>
        </w:rPr>
      </w:pPr>
      <w:r w:rsidRPr="004725AA">
        <w:rPr>
          <w:rFonts w:ascii="Times New Roman" w:eastAsia="仿宋" w:hAnsi="仿宋" w:cs="Times New Roman"/>
          <w:bCs/>
          <w:sz w:val="28"/>
          <w:szCs w:val="21"/>
        </w:rPr>
        <w:t>（</w:t>
      </w:r>
      <w:r w:rsidRPr="004725AA">
        <w:rPr>
          <w:rFonts w:ascii="Times New Roman" w:eastAsia="仿宋" w:hAnsi="Times New Roman" w:cs="Times New Roman"/>
          <w:bCs/>
          <w:sz w:val="28"/>
          <w:szCs w:val="21"/>
        </w:rPr>
        <w:t>1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）根据学生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大一上学期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纳入平均</w:t>
      </w:r>
      <w:proofErr w:type="gramStart"/>
      <w:r w:rsidRPr="004725AA">
        <w:rPr>
          <w:rFonts w:ascii="Times New Roman" w:eastAsia="仿宋" w:hAnsi="仿宋" w:cs="Times New Roman"/>
          <w:bCs/>
          <w:sz w:val="28"/>
          <w:szCs w:val="21"/>
        </w:rPr>
        <w:t>学分绩点计算</w:t>
      </w:r>
      <w:proofErr w:type="gramEnd"/>
      <w:r w:rsidRPr="004725AA">
        <w:rPr>
          <w:rFonts w:ascii="Times New Roman" w:eastAsia="仿宋" w:hAnsi="仿宋" w:cs="Times New Roman"/>
          <w:bCs/>
          <w:sz w:val="28"/>
          <w:szCs w:val="21"/>
        </w:rPr>
        <w:t>的各门课程（见上表）成绩，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采用学校教务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系统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计算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得出的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“首修总平均分”作为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课程成绩；</w:t>
      </w:r>
    </w:p>
    <w:p w14:paraId="69EC03AF" w14:textId="77777777" w:rsidR="009924A5" w:rsidRPr="004725AA" w:rsidRDefault="009924A5" w:rsidP="009924A5">
      <w:pPr>
        <w:spacing w:line="500" w:lineRule="exact"/>
        <w:ind w:firstLineChars="200" w:firstLine="560"/>
        <w:rPr>
          <w:rFonts w:ascii="Times New Roman" w:eastAsia="仿宋" w:hAnsi="Times New Roman" w:cs="Times New Roman"/>
          <w:bCs/>
          <w:sz w:val="28"/>
          <w:szCs w:val="21"/>
        </w:rPr>
      </w:pPr>
      <w:r w:rsidRPr="004725AA">
        <w:rPr>
          <w:rFonts w:ascii="Times New Roman" w:eastAsia="仿宋" w:hAnsi="仿宋" w:cs="Times New Roman"/>
          <w:bCs/>
          <w:sz w:val="28"/>
          <w:szCs w:val="21"/>
        </w:rPr>
        <w:t>（</w:t>
      </w:r>
      <w:r w:rsidRPr="004725AA">
        <w:rPr>
          <w:rFonts w:ascii="Times New Roman" w:eastAsia="仿宋" w:hAnsi="Times New Roman" w:cs="Times New Roman"/>
          <w:bCs/>
          <w:sz w:val="28"/>
          <w:szCs w:val="21"/>
        </w:rPr>
        <w:t>2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）按照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上述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加分办法，计</w:t>
      </w:r>
      <w:r w:rsidRPr="00861E98">
        <w:rPr>
          <w:rFonts w:ascii="Times New Roman" w:eastAsia="仿宋" w:hAnsi="仿宋" w:cs="Times New Roman"/>
          <w:bCs/>
          <w:sz w:val="28"/>
          <w:szCs w:val="21"/>
        </w:rPr>
        <w:t>算学科竞赛</w:t>
      </w:r>
      <w:r w:rsidRPr="00861E98">
        <w:rPr>
          <w:rFonts w:ascii="Times New Roman" w:eastAsia="仿宋" w:hAnsi="Times New Roman" w:cs="Times New Roman"/>
          <w:bCs/>
          <w:sz w:val="28"/>
          <w:szCs w:val="21"/>
        </w:rPr>
        <w:t>/</w:t>
      </w:r>
      <w:r w:rsidRPr="00861E98">
        <w:rPr>
          <w:rFonts w:ascii="Times New Roman" w:eastAsia="仿宋" w:hAnsi="仿宋" w:cs="Times New Roman"/>
          <w:bCs/>
          <w:sz w:val="28"/>
          <w:szCs w:val="21"/>
        </w:rPr>
        <w:t>学术创新</w:t>
      </w:r>
      <w:r w:rsidRPr="00861E98">
        <w:rPr>
          <w:rFonts w:ascii="Times New Roman" w:eastAsia="仿宋" w:hAnsi="Times New Roman" w:cs="Times New Roman"/>
          <w:bCs/>
          <w:sz w:val="28"/>
          <w:szCs w:val="21"/>
        </w:rPr>
        <w:t>/</w:t>
      </w:r>
      <w:r w:rsidRPr="00861E98">
        <w:rPr>
          <w:rFonts w:ascii="Times New Roman" w:eastAsia="仿宋" w:hAnsi="仿宋" w:cs="Times New Roman"/>
          <w:bCs/>
          <w:sz w:val="28"/>
          <w:szCs w:val="21"/>
        </w:rPr>
        <w:t>学生工作</w:t>
      </w:r>
      <w:r w:rsidRPr="00861E98">
        <w:rPr>
          <w:rFonts w:ascii="Times New Roman" w:eastAsia="仿宋" w:hAnsi="Times New Roman" w:cs="Times New Roman"/>
          <w:bCs/>
          <w:sz w:val="28"/>
          <w:szCs w:val="21"/>
        </w:rPr>
        <w:t>/</w:t>
      </w:r>
      <w:r w:rsidRPr="00861E98">
        <w:rPr>
          <w:rFonts w:ascii="Times New Roman" w:eastAsia="仿宋" w:hAnsi="仿宋" w:cs="Times New Roman"/>
          <w:bCs/>
          <w:sz w:val="28"/>
          <w:szCs w:val="21"/>
        </w:rPr>
        <w:t>院系学校活动等加分</w:t>
      </w:r>
      <w:r w:rsidRPr="00861E98">
        <w:rPr>
          <w:rFonts w:ascii="Times New Roman" w:eastAsia="仿宋" w:hAnsi="仿宋" w:cs="Times New Roman" w:hint="eastAsia"/>
          <w:bCs/>
          <w:sz w:val="28"/>
          <w:szCs w:val="21"/>
        </w:rPr>
        <w:t>成绩</w:t>
      </w:r>
      <w:r w:rsidRPr="00861E98">
        <w:rPr>
          <w:rFonts w:ascii="Times New Roman" w:eastAsia="仿宋" w:hAnsi="仿宋" w:cs="Times New Roman"/>
          <w:bCs/>
          <w:sz w:val="28"/>
          <w:szCs w:val="21"/>
        </w:rPr>
        <w:t>；</w:t>
      </w:r>
    </w:p>
    <w:p w14:paraId="1E56428B" w14:textId="77777777" w:rsidR="009924A5" w:rsidRPr="004725AA" w:rsidRDefault="009924A5" w:rsidP="009924A5">
      <w:pPr>
        <w:spacing w:line="500" w:lineRule="exact"/>
        <w:ind w:firstLineChars="200" w:firstLine="560"/>
        <w:rPr>
          <w:rFonts w:ascii="Times New Roman" w:eastAsia="仿宋" w:hAnsi="Times New Roman" w:cs="Times New Roman"/>
          <w:bCs/>
          <w:sz w:val="28"/>
          <w:szCs w:val="21"/>
        </w:rPr>
      </w:pPr>
      <w:r w:rsidRPr="004725AA">
        <w:rPr>
          <w:rFonts w:ascii="Times New Roman" w:eastAsia="仿宋" w:hAnsi="仿宋" w:cs="Times New Roman"/>
          <w:bCs/>
          <w:sz w:val="28"/>
          <w:szCs w:val="21"/>
        </w:rPr>
        <w:t>（</w:t>
      </w:r>
      <w:r w:rsidRPr="004725AA">
        <w:rPr>
          <w:rFonts w:ascii="Times New Roman" w:eastAsia="仿宋" w:hAnsi="Times New Roman" w:cs="Times New Roman"/>
          <w:bCs/>
          <w:sz w:val="28"/>
          <w:szCs w:val="21"/>
        </w:rPr>
        <w:t>3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）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课程成绩和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加分成绩分别按照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90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%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和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10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%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的权重进行计算，得到综合测评成绩（精确到小数点后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四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位）；</w:t>
      </w:r>
    </w:p>
    <w:p w14:paraId="192FB3A4" w14:textId="27EE9116" w:rsidR="00241535" w:rsidRDefault="009924A5" w:rsidP="009924A5">
      <w:pPr>
        <w:spacing w:line="500" w:lineRule="exact"/>
        <w:ind w:firstLineChars="200" w:firstLine="560"/>
        <w:rPr>
          <w:rFonts w:ascii="Times New Roman" w:eastAsia="仿宋" w:hAnsi="仿宋" w:cs="Times New Roman"/>
          <w:bCs/>
          <w:sz w:val="28"/>
          <w:szCs w:val="21"/>
        </w:rPr>
      </w:pPr>
      <w:r w:rsidRPr="004725AA">
        <w:rPr>
          <w:rFonts w:ascii="Times New Roman" w:eastAsia="仿宋" w:hAnsi="仿宋" w:cs="Times New Roman"/>
          <w:bCs/>
          <w:sz w:val="28"/>
          <w:szCs w:val="21"/>
        </w:rPr>
        <w:t>（</w:t>
      </w:r>
      <w:r w:rsidRPr="004725AA">
        <w:rPr>
          <w:rFonts w:ascii="Times New Roman" w:eastAsia="仿宋" w:hAnsi="Times New Roman" w:cs="Times New Roman"/>
          <w:bCs/>
          <w:sz w:val="28"/>
          <w:szCs w:val="21"/>
        </w:rPr>
        <w:t>4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）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分流录取按照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志愿优先</w:t>
      </w:r>
      <w:r w:rsidRPr="004725AA">
        <w:rPr>
          <w:rFonts w:ascii="Times New Roman" w:eastAsia="仿宋" w:hAnsi="仿宋" w:cs="Times New Roman" w:hint="eastAsia"/>
          <w:bCs/>
          <w:sz w:val="28"/>
          <w:szCs w:val="21"/>
        </w:rPr>
        <w:t>原则</w:t>
      </w:r>
      <w:r w:rsidRPr="004725AA">
        <w:rPr>
          <w:rFonts w:ascii="Times New Roman" w:eastAsia="仿宋" w:hAnsi="仿宋" w:cs="Times New Roman"/>
          <w:bCs/>
          <w:sz w:val="28"/>
          <w:szCs w:val="21"/>
        </w:rPr>
        <w:t>进行</w:t>
      </w:r>
      <w:r w:rsidR="00241535">
        <w:rPr>
          <w:rFonts w:ascii="Times New Roman" w:eastAsia="仿宋" w:hAnsi="仿宋" w:cs="Times New Roman" w:hint="eastAsia"/>
          <w:bCs/>
          <w:sz w:val="28"/>
          <w:szCs w:val="21"/>
        </w:rPr>
        <w:t>，</w:t>
      </w:r>
      <w:r w:rsidR="00241535" w:rsidRPr="00241535">
        <w:rPr>
          <w:rFonts w:ascii="Times New Roman" w:eastAsia="仿宋" w:hAnsi="仿宋" w:cs="Times New Roman" w:hint="eastAsia"/>
          <w:bCs/>
          <w:sz w:val="28"/>
          <w:szCs w:val="21"/>
        </w:rPr>
        <w:t>当第一志愿报名人数超过预计专业接收人数上限时，按照大类分流综合测评成绩从高到低依次接收；当第一志愿人数不足专业计划接收人数时全员录取，不足部分从第一志愿填报其他专业未能分流、第二志愿填报该专业的学生中，按照专业分流综合测评成绩由高到低确定。</w:t>
      </w:r>
      <w:r w:rsidR="00241535">
        <w:rPr>
          <w:rFonts w:ascii="Times New Roman" w:eastAsia="仿宋" w:hAnsi="仿宋" w:cs="Times New Roman" w:hint="eastAsia"/>
          <w:bCs/>
          <w:sz w:val="28"/>
          <w:szCs w:val="21"/>
        </w:rPr>
        <w:t>以此类推</w:t>
      </w:r>
      <w:r w:rsidR="00DB0866">
        <w:rPr>
          <w:rFonts w:ascii="Times New Roman" w:eastAsia="仿宋" w:hAnsi="仿宋" w:cs="Times New Roman" w:hint="eastAsia"/>
          <w:bCs/>
          <w:sz w:val="28"/>
          <w:szCs w:val="21"/>
        </w:rPr>
        <w:t>。</w:t>
      </w:r>
    </w:p>
    <w:p w14:paraId="6E438C89" w14:textId="400D8360" w:rsidR="009924A5" w:rsidRDefault="00241535" w:rsidP="00241535">
      <w:pPr>
        <w:spacing w:line="500" w:lineRule="exact"/>
        <w:ind w:firstLineChars="200" w:firstLine="560"/>
        <w:rPr>
          <w:rFonts w:ascii="Times New Roman" w:eastAsia="仿宋" w:hAnsi="仿宋" w:cs="Times New Roman"/>
          <w:bCs/>
          <w:sz w:val="28"/>
          <w:szCs w:val="21"/>
        </w:rPr>
      </w:pPr>
      <w:r>
        <w:rPr>
          <w:rFonts w:ascii="Times New Roman" w:eastAsia="仿宋" w:hAnsi="仿宋" w:cs="Times New Roman" w:hint="eastAsia"/>
          <w:bCs/>
          <w:sz w:val="28"/>
          <w:szCs w:val="21"/>
        </w:rPr>
        <w:t>（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5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）</w:t>
      </w:r>
      <w:r w:rsidR="009924A5" w:rsidRPr="004725AA">
        <w:rPr>
          <w:rFonts w:ascii="Times New Roman" w:eastAsia="仿宋" w:hAnsi="仿宋" w:cs="Times New Roman"/>
          <w:bCs/>
          <w:sz w:val="28"/>
          <w:szCs w:val="21"/>
        </w:rPr>
        <w:t>综合测评成绩相同者，依次按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《</w:t>
      </w:r>
      <w:r w:rsidRPr="00241535">
        <w:rPr>
          <w:rFonts w:ascii="Times New Roman" w:eastAsia="仿宋" w:hAnsi="仿宋" w:cs="Times New Roman" w:hint="eastAsia"/>
          <w:bCs/>
          <w:sz w:val="28"/>
          <w:szCs w:val="21"/>
        </w:rPr>
        <w:t>程序设计基础及语言</w:t>
      </w:r>
      <w:r w:rsidRPr="00241535">
        <w:rPr>
          <w:rFonts w:ascii="Times New Roman" w:eastAsia="仿宋" w:hAnsi="仿宋" w:cs="Times New Roman" w:hint="eastAsia"/>
          <w:bCs/>
          <w:sz w:val="28"/>
          <w:szCs w:val="21"/>
        </w:rPr>
        <w:t>I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》、《</w:t>
      </w:r>
      <w:r w:rsidRPr="00241535">
        <w:rPr>
          <w:rFonts w:ascii="Times New Roman" w:eastAsia="仿宋" w:hAnsi="仿宋" w:cs="Times New Roman" w:hint="eastAsia"/>
          <w:bCs/>
          <w:sz w:val="28"/>
          <w:szCs w:val="21"/>
        </w:rPr>
        <w:t>工科数学分析</w:t>
      </w:r>
      <w:r w:rsidRPr="00241535">
        <w:rPr>
          <w:rFonts w:ascii="Times New Roman" w:eastAsia="仿宋" w:hAnsi="仿宋" w:cs="Times New Roman" w:hint="eastAsia"/>
          <w:bCs/>
          <w:sz w:val="28"/>
          <w:szCs w:val="21"/>
        </w:rPr>
        <w:t>I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》</w:t>
      </w:r>
      <w:r w:rsidR="00954C45">
        <w:rPr>
          <w:rFonts w:ascii="Times New Roman" w:eastAsia="仿宋" w:hAnsi="仿宋" w:cs="Times New Roman" w:hint="eastAsia"/>
          <w:bCs/>
          <w:sz w:val="28"/>
          <w:szCs w:val="21"/>
        </w:rPr>
        <w:t>、</w:t>
      </w:r>
      <w:r w:rsidR="008411FE">
        <w:rPr>
          <w:rFonts w:ascii="Times New Roman" w:eastAsia="仿宋" w:hAnsi="仿宋" w:cs="Times New Roman" w:hint="eastAsia"/>
          <w:bCs/>
          <w:sz w:val="28"/>
          <w:szCs w:val="21"/>
        </w:rPr>
        <w:t>《线性代数》</w:t>
      </w:r>
      <w:r>
        <w:rPr>
          <w:rFonts w:ascii="Times New Roman" w:eastAsia="仿宋" w:hAnsi="仿宋" w:cs="Times New Roman" w:hint="eastAsia"/>
          <w:bCs/>
          <w:sz w:val="28"/>
          <w:szCs w:val="21"/>
        </w:rPr>
        <w:t>的课程成绩排序</w:t>
      </w:r>
      <w:r w:rsidR="009924A5" w:rsidRPr="004725AA">
        <w:rPr>
          <w:rFonts w:ascii="Times New Roman" w:eastAsia="仿宋" w:hAnsi="仿宋" w:cs="Times New Roman"/>
          <w:bCs/>
          <w:sz w:val="28"/>
          <w:szCs w:val="21"/>
        </w:rPr>
        <w:t>。</w:t>
      </w:r>
    </w:p>
    <w:p w14:paraId="3C96625C" w14:textId="77777777" w:rsidR="00201311" w:rsidRPr="004725AA" w:rsidRDefault="00201311" w:rsidP="009924A5">
      <w:pPr>
        <w:spacing w:line="500" w:lineRule="exact"/>
        <w:ind w:firstLineChars="200" w:firstLine="560"/>
        <w:rPr>
          <w:rFonts w:ascii="Times New Roman" w:eastAsia="仿宋" w:hAnsi="仿宋" w:cs="Times New Roman"/>
          <w:bCs/>
          <w:sz w:val="28"/>
          <w:szCs w:val="21"/>
        </w:rPr>
      </w:pPr>
    </w:p>
    <w:p w14:paraId="53D6A50F" w14:textId="77777777" w:rsidR="009924A5" w:rsidRPr="009924A5" w:rsidRDefault="009924A5" w:rsidP="00C65AA7">
      <w:pPr>
        <w:spacing w:line="320" w:lineRule="exact"/>
        <w:rPr>
          <w:rFonts w:ascii="仿宋" w:eastAsia="仿宋" w:hAnsi="仿宋" w:cs="宋体"/>
          <w:sz w:val="24"/>
          <w:szCs w:val="21"/>
        </w:rPr>
      </w:pPr>
    </w:p>
    <w:p w14:paraId="39D76896" w14:textId="6EECC5A7" w:rsidR="00DC1BD9" w:rsidRDefault="00BE5D12" w:rsidP="00DC1BD9">
      <w:pPr>
        <w:spacing w:line="320" w:lineRule="exact"/>
        <w:ind w:right="2248" w:firstLineChars="1600" w:firstLine="4498"/>
        <w:rPr>
          <w:rFonts w:ascii="仿宋" w:eastAsia="仿宋" w:hAnsi="仿宋"/>
          <w:b/>
          <w:sz w:val="28"/>
        </w:rPr>
      </w:pPr>
      <w:r w:rsidRPr="00BE5D12">
        <w:rPr>
          <w:rFonts w:ascii="仿宋" w:eastAsia="仿宋" w:hAnsi="仿宋" w:hint="eastAsia"/>
          <w:b/>
          <w:sz w:val="28"/>
        </w:rPr>
        <w:t>签字：</w:t>
      </w:r>
    </w:p>
    <w:p w14:paraId="0C678CC9" w14:textId="77777777" w:rsidR="00DC1BD9" w:rsidRDefault="00DC1BD9" w:rsidP="00DC1BD9">
      <w:pPr>
        <w:spacing w:line="320" w:lineRule="exact"/>
        <w:ind w:right="2248" w:firstLineChars="1600" w:firstLine="4498"/>
        <w:rPr>
          <w:rFonts w:ascii="仿宋" w:eastAsia="仿宋" w:hAnsi="仿宋"/>
          <w:b/>
          <w:sz w:val="28"/>
        </w:rPr>
      </w:pPr>
    </w:p>
    <w:p w14:paraId="49D680B6" w14:textId="51440743" w:rsidR="00BE5D12" w:rsidRDefault="00BE5D12" w:rsidP="00DC1BD9">
      <w:pPr>
        <w:spacing w:line="320" w:lineRule="exact"/>
        <w:ind w:right="2248" w:firstLineChars="1600" w:firstLine="4498"/>
        <w:rPr>
          <w:rFonts w:ascii="仿宋" w:eastAsia="仿宋" w:hAnsi="仿宋"/>
          <w:b/>
          <w:sz w:val="28"/>
        </w:rPr>
      </w:pPr>
      <w:r w:rsidRPr="00BE5D12">
        <w:rPr>
          <w:rFonts w:ascii="仿宋" w:eastAsia="仿宋" w:hAnsi="仿宋" w:hint="eastAsia"/>
          <w:b/>
          <w:sz w:val="28"/>
        </w:rPr>
        <w:t>盖章：</w:t>
      </w:r>
    </w:p>
    <w:p w14:paraId="451493D1" w14:textId="77777777" w:rsidR="00137E15" w:rsidRPr="00BE5D12" w:rsidRDefault="00137E15" w:rsidP="00137E15">
      <w:pPr>
        <w:spacing w:line="440" w:lineRule="exact"/>
        <w:ind w:firstLineChars="2050" w:firstLine="5762"/>
        <w:jc w:val="left"/>
        <w:rPr>
          <w:rFonts w:ascii="仿宋" w:eastAsia="仿宋" w:hAnsi="仿宋"/>
          <w:b/>
          <w:sz w:val="28"/>
        </w:rPr>
      </w:pPr>
    </w:p>
    <w:sectPr w:rsidR="00137E15" w:rsidRPr="00BE5D12" w:rsidSect="005D6C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6CD9" w14:textId="77777777" w:rsidR="00B1079E" w:rsidRDefault="00B1079E" w:rsidP="003C3C1F">
      <w:r>
        <w:separator/>
      </w:r>
    </w:p>
  </w:endnote>
  <w:endnote w:type="continuationSeparator" w:id="0">
    <w:p w14:paraId="3A304E26" w14:textId="77777777" w:rsidR="00B1079E" w:rsidRDefault="00B1079E" w:rsidP="003C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713969"/>
      <w:docPartObj>
        <w:docPartGallery w:val="Page Numbers (Bottom of Page)"/>
        <w:docPartUnique/>
      </w:docPartObj>
    </w:sdtPr>
    <w:sdtEndPr/>
    <w:sdtContent>
      <w:p w14:paraId="672459CF" w14:textId="37A75AAA" w:rsidR="00642022" w:rsidRDefault="006420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1AC479" w14:textId="77777777" w:rsidR="00642022" w:rsidRDefault="006420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F23A" w14:textId="77777777" w:rsidR="00B1079E" w:rsidRDefault="00B1079E" w:rsidP="003C3C1F">
      <w:r>
        <w:separator/>
      </w:r>
    </w:p>
  </w:footnote>
  <w:footnote w:type="continuationSeparator" w:id="0">
    <w:p w14:paraId="464B7595" w14:textId="77777777" w:rsidR="00B1079E" w:rsidRDefault="00B1079E" w:rsidP="003C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5734"/>
    <w:multiLevelType w:val="hybridMultilevel"/>
    <w:tmpl w:val="516E49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2236DC"/>
    <w:multiLevelType w:val="hybridMultilevel"/>
    <w:tmpl w:val="9202F8A6"/>
    <w:lvl w:ilvl="0" w:tplc="9632A1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922F1A"/>
    <w:multiLevelType w:val="hybridMultilevel"/>
    <w:tmpl w:val="CC465174"/>
    <w:lvl w:ilvl="0" w:tplc="5EE84A1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02"/>
    <w:rsid w:val="00012715"/>
    <w:rsid w:val="000318F7"/>
    <w:rsid w:val="000416C9"/>
    <w:rsid w:val="00047A91"/>
    <w:rsid w:val="00055C1E"/>
    <w:rsid w:val="0005794E"/>
    <w:rsid w:val="00065E5A"/>
    <w:rsid w:val="00073F4E"/>
    <w:rsid w:val="00081453"/>
    <w:rsid w:val="0009331C"/>
    <w:rsid w:val="000A6D24"/>
    <w:rsid w:val="000B19A5"/>
    <w:rsid w:val="000C5DEC"/>
    <w:rsid w:val="000D3254"/>
    <w:rsid w:val="000F42AD"/>
    <w:rsid w:val="000F6EFF"/>
    <w:rsid w:val="00101F6F"/>
    <w:rsid w:val="00112D4E"/>
    <w:rsid w:val="00115985"/>
    <w:rsid w:val="0012008B"/>
    <w:rsid w:val="00122593"/>
    <w:rsid w:val="0012716A"/>
    <w:rsid w:val="0013409D"/>
    <w:rsid w:val="00137E15"/>
    <w:rsid w:val="00147A52"/>
    <w:rsid w:val="001508F0"/>
    <w:rsid w:val="00156E01"/>
    <w:rsid w:val="001631B9"/>
    <w:rsid w:val="00163AF9"/>
    <w:rsid w:val="0017048E"/>
    <w:rsid w:val="00176D53"/>
    <w:rsid w:val="001849ED"/>
    <w:rsid w:val="00184A8D"/>
    <w:rsid w:val="00192EB8"/>
    <w:rsid w:val="001B1709"/>
    <w:rsid w:val="001B6AF6"/>
    <w:rsid w:val="001C20AA"/>
    <w:rsid w:val="001C3727"/>
    <w:rsid w:val="001C5FDE"/>
    <w:rsid w:val="001D0F21"/>
    <w:rsid w:val="001E5298"/>
    <w:rsid w:val="001E58B8"/>
    <w:rsid w:val="001F2492"/>
    <w:rsid w:val="001F7C48"/>
    <w:rsid w:val="00201311"/>
    <w:rsid w:val="002044CB"/>
    <w:rsid w:val="00221311"/>
    <w:rsid w:val="00221A6B"/>
    <w:rsid w:val="0022479D"/>
    <w:rsid w:val="0023095B"/>
    <w:rsid w:val="00237B88"/>
    <w:rsid w:val="00241535"/>
    <w:rsid w:val="00247A2D"/>
    <w:rsid w:val="00256E4F"/>
    <w:rsid w:val="00271331"/>
    <w:rsid w:val="002771B9"/>
    <w:rsid w:val="00287CF1"/>
    <w:rsid w:val="002A16C3"/>
    <w:rsid w:val="002A6E2C"/>
    <w:rsid w:val="002B14A8"/>
    <w:rsid w:val="002C10A4"/>
    <w:rsid w:val="002D07C0"/>
    <w:rsid w:val="002E0557"/>
    <w:rsid w:val="003137DB"/>
    <w:rsid w:val="003272C4"/>
    <w:rsid w:val="00335FE6"/>
    <w:rsid w:val="00341769"/>
    <w:rsid w:val="00341F04"/>
    <w:rsid w:val="00345C03"/>
    <w:rsid w:val="00346C26"/>
    <w:rsid w:val="00357A65"/>
    <w:rsid w:val="00381835"/>
    <w:rsid w:val="003916F2"/>
    <w:rsid w:val="00392DD6"/>
    <w:rsid w:val="00396884"/>
    <w:rsid w:val="00397B29"/>
    <w:rsid w:val="003B52F2"/>
    <w:rsid w:val="003C3C1F"/>
    <w:rsid w:val="003C5DD8"/>
    <w:rsid w:val="003C75FE"/>
    <w:rsid w:val="003C761B"/>
    <w:rsid w:val="003F3F70"/>
    <w:rsid w:val="003F6023"/>
    <w:rsid w:val="004107DE"/>
    <w:rsid w:val="00426738"/>
    <w:rsid w:val="00430BE4"/>
    <w:rsid w:val="0043158B"/>
    <w:rsid w:val="00445D8A"/>
    <w:rsid w:val="0044603D"/>
    <w:rsid w:val="00450525"/>
    <w:rsid w:val="0047131E"/>
    <w:rsid w:val="004831F1"/>
    <w:rsid w:val="00495DE6"/>
    <w:rsid w:val="004A5867"/>
    <w:rsid w:val="004B110E"/>
    <w:rsid w:val="004C406D"/>
    <w:rsid w:val="004D6955"/>
    <w:rsid w:val="004E196C"/>
    <w:rsid w:val="004F21F8"/>
    <w:rsid w:val="004F3A97"/>
    <w:rsid w:val="004F4EB2"/>
    <w:rsid w:val="00503045"/>
    <w:rsid w:val="005139AB"/>
    <w:rsid w:val="005203FE"/>
    <w:rsid w:val="005276E4"/>
    <w:rsid w:val="005352EA"/>
    <w:rsid w:val="00541B84"/>
    <w:rsid w:val="00545C8E"/>
    <w:rsid w:val="005469DA"/>
    <w:rsid w:val="00553BFF"/>
    <w:rsid w:val="00555FCE"/>
    <w:rsid w:val="00560F61"/>
    <w:rsid w:val="00576211"/>
    <w:rsid w:val="0059557C"/>
    <w:rsid w:val="005B5B24"/>
    <w:rsid w:val="005C1A8C"/>
    <w:rsid w:val="005C2ED9"/>
    <w:rsid w:val="005C6940"/>
    <w:rsid w:val="005D54E3"/>
    <w:rsid w:val="005D6C7A"/>
    <w:rsid w:val="005E02CA"/>
    <w:rsid w:val="005E4A40"/>
    <w:rsid w:val="005F2616"/>
    <w:rsid w:val="005F5939"/>
    <w:rsid w:val="006048E9"/>
    <w:rsid w:val="00613FE3"/>
    <w:rsid w:val="0061773D"/>
    <w:rsid w:val="00634B03"/>
    <w:rsid w:val="00634FBA"/>
    <w:rsid w:val="00640F02"/>
    <w:rsid w:val="00642022"/>
    <w:rsid w:val="00647770"/>
    <w:rsid w:val="00647811"/>
    <w:rsid w:val="00653957"/>
    <w:rsid w:val="00654FD9"/>
    <w:rsid w:val="006649D3"/>
    <w:rsid w:val="00666810"/>
    <w:rsid w:val="006816FE"/>
    <w:rsid w:val="0068229C"/>
    <w:rsid w:val="00687148"/>
    <w:rsid w:val="00694CC5"/>
    <w:rsid w:val="006A6641"/>
    <w:rsid w:val="006B4072"/>
    <w:rsid w:val="006C7EBD"/>
    <w:rsid w:val="006D283B"/>
    <w:rsid w:val="006D4DD9"/>
    <w:rsid w:val="006E19C0"/>
    <w:rsid w:val="006F2593"/>
    <w:rsid w:val="00701F44"/>
    <w:rsid w:val="00704E80"/>
    <w:rsid w:val="00710D05"/>
    <w:rsid w:val="0072596C"/>
    <w:rsid w:val="00727630"/>
    <w:rsid w:val="007515E3"/>
    <w:rsid w:val="0077663A"/>
    <w:rsid w:val="0079129C"/>
    <w:rsid w:val="007A2E48"/>
    <w:rsid w:val="007B3D43"/>
    <w:rsid w:val="007D1B48"/>
    <w:rsid w:val="007D50F0"/>
    <w:rsid w:val="007F64D6"/>
    <w:rsid w:val="007F768F"/>
    <w:rsid w:val="007F7A87"/>
    <w:rsid w:val="0080079C"/>
    <w:rsid w:val="00815755"/>
    <w:rsid w:val="00840297"/>
    <w:rsid w:val="008411FE"/>
    <w:rsid w:val="00851ABF"/>
    <w:rsid w:val="00861E98"/>
    <w:rsid w:val="008718D9"/>
    <w:rsid w:val="00872228"/>
    <w:rsid w:val="00874165"/>
    <w:rsid w:val="00875B5F"/>
    <w:rsid w:val="00875D4C"/>
    <w:rsid w:val="008924AA"/>
    <w:rsid w:val="008A0A32"/>
    <w:rsid w:val="008A65CD"/>
    <w:rsid w:val="008B3B33"/>
    <w:rsid w:val="008C638E"/>
    <w:rsid w:val="008E1945"/>
    <w:rsid w:val="008E59B9"/>
    <w:rsid w:val="0091438A"/>
    <w:rsid w:val="00920B12"/>
    <w:rsid w:val="009220FB"/>
    <w:rsid w:val="009408D5"/>
    <w:rsid w:val="00947870"/>
    <w:rsid w:val="00953AED"/>
    <w:rsid w:val="00953D0F"/>
    <w:rsid w:val="00954C45"/>
    <w:rsid w:val="00955086"/>
    <w:rsid w:val="00964261"/>
    <w:rsid w:val="009758D4"/>
    <w:rsid w:val="009808F0"/>
    <w:rsid w:val="00982F1C"/>
    <w:rsid w:val="00985C91"/>
    <w:rsid w:val="00992234"/>
    <w:rsid w:val="009924A5"/>
    <w:rsid w:val="009A279E"/>
    <w:rsid w:val="009B3A9E"/>
    <w:rsid w:val="009B66AB"/>
    <w:rsid w:val="009C02F1"/>
    <w:rsid w:val="009C58D3"/>
    <w:rsid w:val="009C7677"/>
    <w:rsid w:val="009D61EB"/>
    <w:rsid w:val="009E146B"/>
    <w:rsid w:val="009E69E8"/>
    <w:rsid w:val="009E6CCF"/>
    <w:rsid w:val="009F39D3"/>
    <w:rsid w:val="00A00BDA"/>
    <w:rsid w:val="00A01B41"/>
    <w:rsid w:val="00A335C2"/>
    <w:rsid w:val="00A37013"/>
    <w:rsid w:val="00A405F0"/>
    <w:rsid w:val="00A4584A"/>
    <w:rsid w:val="00A47D16"/>
    <w:rsid w:val="00A767AC"/>
    <w:rsid w:val="00A86CA3"/>
    <w:rsid w:val="00A92EBF"/>
    <w:rsid w:val="00AC5FFA"/>
    <w:rsid w:val="00AD07FC"/>
    <w:rsid w:val="00AD2F17"/>
    <w:rsid w:val="00AE4CCB"/>
    <w:rsid w:val="00AF7CCD"/>
    <w:rsid w:val="00B0061C"/>
    <w:rsid w:val="00B00AEC"/>
    <w:rsid w:val="00B0333C"/>
    <w:rsid w:val="00B0636C"/>
    <w:rsid w:val="00B1079E"/>
    <w:rsid w:val="00B1700F"/>
    <w:rsid w:val="00B174B1"/>
    <w:rsid w:val="00B22F75"/>
    <w:rsid w:val="00B30A33"/>
    <w:rsid w:val="00B4403B"/>
    <w:rsid w:val="00B450A7"/>
    <w:rsid w:val="00B464AD"/>
    <w:rsid w:val="00B60C15"/>
    <w:rsid w:val="00B61246"/>
    <w:rsid w:val="00B83213"/>
    <w:rsid w:val="00B84CFF"/>
    <w:rsid w:val="00B86CED"/>
    <w:rsid w:val="00B94410"/>
    <w:rsid w:val="00B95F86"/>
    <w:rsid w:val="00BA216D"/>
    <w:rsid w:val="00BA4FC2"/>
    <w:rsid w:val="00BB66C7"/>
    <w:rsid w:val="00BC0EF6"/>
    <w:rsid w:val="00BC1BB8"/>
    <w:rsid w:val="00BC5395"/>
    <w:rsid w:val="00BC6975"/>
    <w:rsid w:val="00BE024E"/>
    <w:rsid w:val="00BE5D12"/>
    <w:rsid w:val="00BF134B"/>
    <w:rsid w:val="00BF7E18"/>
    <w:rsid w:val="00C03FA9"/>
    <w:rsid w:val="00C31188"/>
    <w:rsid w:val="00C36989"/>
    <w:rsid w:val="00C57DE9"/>
    <w:rsid w:val="00C6469A"/>
    <w:rsid w:val="00C6561B"/>
    <w:rsid w:val="00C65AA7"/>
    <w:rsid w:val="00C725B8"/>
    <w:rsid w:val="00C72D17"/>
    <w:rsid w:val="00C7340E"/>
    <w:rsid w:val="00C75011"/>
    <w:rsid w:val="00C7557F"/>
    <w:rsid w:val="00C7682B"/>
    <w:rsid w:val="00C8239E"/>
    <w:rsid w:val="00CC22C4"/>
    <w:rsid w:val="00CC4398"/>
    <w:rsid w:val="00CC67E3"/>
    <w:rsid w:val="00CC6F14"/>
    <w:rsid w:val="00CE2EFB"/>
    <w:rsid w:val="00CE5E24"/>
    <w:rsid w:val="00CF166C"/>
    <w:rsid w:val="00CF42B0"/>
    <w:rsid w:val="00CF4D3F"/>
    <w:rsid w:val="00CF540C"/>
    <w:rsid w:val="00CF5ADC"/>
    <w:rsid w:val="00CF6179"/>
    <w:rsid w:val="00CF73D1"/>
    <w:rsid w:val="00D05E98"/>
    <w:rsid w:val="00D2205B"/>
    <w:rsid w:val="00D22387"/>
    <w:rsid w:val="00D32904"/>
    <w:rsid w:val="00D37B91"/>
    <w:rsid w:val="00D42872"/>
    <w:rsid w:val="00D57D63"/>
    <w:rsid w:val="00D6355E"/>
    <w:rsid w:val="00D86460"/>
    <w:rsid w:val="00D91339"/>
    <w:rsid w:val="00DA27B5"/>
    <w:rsid w:val="00DA4579"/>
    <w:rsid w:val="00DA7A82"/>
    <w:rsid w:val="00DB0866"/>
    <w:rsid w:val="00DB3626"/>
    <w:rsid w:val="00DB3ABD"/>
    <w:rsid w:val="00DB3F2B"/>
    <w:rsid w:val="00DB637F"/>
    <w:rsid w:val="00DC1BD9"/>
    <w:rsid w:val="00DD1723"/>
    <w:rsid w:val="00DE3619"/>
    <w:rsid w:val="00DE6876"/>
    <w:rsid w:val="00DF13AB"/>
    <w:rsid w:val="00DF41C1"/>
    <w:rsid w:val="00DF7F7A"/>
    <w:rsid w:val="00E054A9"/>
    <w:rsid w:val="00E05D4A"/>
    <w:rsid w:val="00E14214"/>
    <w:rsid w:val="00E15B62"/>
    <w:rsid w:val="00E23644"/>
    <w:rsid w:val="00E246DE"/>
    <w:rsid w:val="00E25753"/>
    <w:rsid w:val="00E26B6E"/>
    <w:rsid w:val="00E33B2D"/>
    <w:rsid w:val="00E35AD6"/>
    <w:rsid w:val="00E465A3"/>
    <w:rsid w:val="00E53FE4"/>
    <w:rsid w:val="00E61CCE"/>
    <w:rsid w:val="00E65EA9"/>
    <w:rsid w:val="00E66B83"/>
    <w:rsid w:val="00E72A83"/>
    <w:rsid w:val="00E86B46"/>
    <w:rsid w:val="00E976D4"/>
    <w:rsid w:val="00EA3DD7"/>
    <w:rsid w:val="00EC350E"/>
    <w:rsid w:val="00EC4E70"/>
    <w:rsid w:val="00ED05CA"/>
    <w:rsid w:val="00EE433F"/>
    <w:rsid w:val="00F01CEA"/>
    <w:rsid w:val="00F1670F"/>
    <w:rsid w:val="00F1675E"/>
    <w:rsid w:val="00F26A34"/>
    <w:rsid w:val="00F463A0"/>
    <w:rsid w:val="00F527F2"/>
    <w:rsid w:val="00F70EE4"/>
    <w:rsid w:val="00F7446D"/>
    <w:rsid w:val="00F77126"/>
    <w:rsid w:val="00F82B78"/>
    <w:rsid w:val="00F840D0"/>
    <w:rsid w:val="00F85142"/>
    <w:rsid w:val="00F92B4B"/>
    <w:rsid w:val="00F92EDF"/>
    <w:rsid w:val="00FA64D8"/>
    <w:rsid w:val="00FB25C3"/>
    <w:rsid w:val="00FB7598"/>
    <w:rsid w:val="00FC2B97"/>
    <w:rsid w:val="00FD7139"/>
    <w:rsid w:val="00FD7148"/>
    <w:rsid w:val="00FE680D"/>
    <w:rsid w:val="00FF10A3"/>
    <w:rsid w:val="00F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9DB5D"/>
  <w15:docId w15:val="{97898E8B-9966-4B21-A012-DB02C923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C3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3C1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3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3C1F"/>
    <w:rPr>
      <w:sz w:val="18"/>
      <w:szCs w:val="18"/>
    </w:rPr>
  </w:style>
  <w:style w:type="paragraph" w:styleId="a8">
    <w:name w:val="List Paragraph"/>
    <w:basedOn w:val="a"/>
    <w:uiPriority w:val="34"/>
    <w:qFormat/>
    <w:rsid w:val="00F463A0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E02C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E02C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E02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5E02C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E02C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E02C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E0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502</Words>
  <Characters>2865</Characters>
  <Application>Microsoft Office Word</Application>
  <DocSecurity>0</DocSecurity>
  <Lines>23</Lines>
  <Paragraphs>6</Paragraphs>
  <ScaleCrop>false</ScaleCrop>
  <Company>Microsoft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1</cp:lastModifiedBy>
  <cp:revision>8</cp:revision>
  <cp:lastPrinted>2022-04-02T01:33:00Z</cp:lastPrinted>
  <dcterms:created xsi:type="dcterms:W3CDTF">2023-10-08T02:18:00Z</dcterms:created>
  <dcterms:modified xsi:type="dcterms:W3CDTF">2024-03-25T09:27:00Z</dcterms:modified>
</cp:coreProperties>
</file>